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A3" w:rsidRDefault="00046DA3">
      <w:pPr>
        <w:pStyle w:val="ConsPlusTitlePage"/>
      </w:pPr>
      <w:r>
        <w:t xml:space="preserve">Документ предоставлен </w:t>
      </w:r>
      <w:hyperlink r:id="rId4">
        <w:r>
          <w:rPr>
            <w:color w:val="0000FF"/>
          </w:rPr>
          <w:t>КонсультантПлюс</w:t>
        </w:r>
      </w:hyperlink>
      <w:r>
        <w:br/>
      </w:r>
    </w:p>
    <w:p w:rsidR="00046DA3" w:rsidRDefault="00046DA3">
      <w:pPr>
        <w:pStyle w:val="ConsPlusNormal"/>
        <w:jc w:val="both"/>
        <w:outlineLvl w:val="0"/>
      </w:pPr>
    </w:p>
    <w:p w:rsidR="00046DA3" w:rsidRDefault="00046DA3">
      <w:pPr>
        <w:pStyle w:val="ConsPlusNormal"/>
        <w:outlineLvl w:val="0"/>
      </w:pPr>
      <w:r>
        <w:t>Зарегистрировано в Минюсте России 26 сентября 2022 г. N 70211</w:t>
      </w:r>
    </w:p>
    <w:p w:rsidR="00046DA3" w:rsidRDefault="00046DA3">
      <w:pPr>
        <w:pStyle w:val="ConsPlusNormal"/>
        <w:pBdr>
          <w:bottom w:val="single" w:sz="6" w:space="0" w:color="auto"/>
        </w:pBdr>
        <w:spacing w:before="100" w:after="100"/>
        <w:jc w:val="both"/>
        <w:rPr>
          <w:sz w:val="2"/>
          <w:szCs w:val="2"/>
        </w:rPr>
      </w:pPr>
    </w:p>
    <w:p w:rsidR="00046DA3" w:rsidRDefault="00046DA3">
      <w:pPr>
        <w:pStyle w:val="ConsPlusNormal"/>
        <w:jc w:val="both"/>
      </w:pPr>
    </w:p>
    <w:p w:rsidR="00046DA3" w:rsidRDefault="00046DA3">
      <w:pPr>
        <w:pStyle w:val="ConsPlusTitle"/>
        <w:jc w:val="center"/>
      </w:pPr>
      <w:r>
        <w:t>МИНИСТЕРСТВО НАУКИ И ВЫСШЕГО ОБРАЗОВАНИЯ</w:t>
      </w:r>
    </w:p>
    <w:p w:rsidR="00046DA3" w:rsidRDefault="00046DA3">
      <w:pPr>
        <w:pStyle w:val="ConsPlusTitle"/>
        <w:jc w:val="center"/>
      </w:pPr>
      <w:r>
        <w:t>РОССИЙСКОЙ ФЕДЕРАЦИИ</w:t>
      </w:r>
    </w:p>
    <w:p w:rsidR="00046DA3" w:rsidRDefault="00046DA3">
      <w:pPr>
        <w:pStyle w:val="ConsPlusTitle"/>
        <w:jc w:val="center"/>
      </w:pPr>
    </w:p>
    <w:p w:rsidR="00046DA3" w:rsidRDefault="00046DA3">
      <w:pPr>
        <w:pStyle w:val="ConsPlusTitle"/>
        <w:jc w:val="center"/>
      </w:pPr>
      <w:r>
        <w:t>ПРИКАЗ</w:t>
      </w:r>
    </w:p>
    <w:p w:rsidR="00046DA3" w:rsidRDefault="00046DA3">
      <w:pPr>
        <w:pStyle w:val="ConsPlusTitle"/>
        <w:jc w:val="center"/>
      </w:pPr>
      <w:r>
        <w:t>от 26 августа 2022 г. N 814</w:t>
      </w:r>
    </w:p>
    <w:p w:rsidR="00046DA3" w:rsidRDefault="00046DA3">
      <w:pPr>
        <w:pStyle w:val="ConsPlusTitle"/>
        <w:jc w:val="center"/>
      </w:pPr>
    </w:p>
    <w:p w:rsidR="00046DA3" w:rsidRDefault="00046DA3">
      <w:pPr>
        <w:pStyle w:val="ConsPlusTitle"/>
        <w:jc w:val="center"/>
      </w:pPr>
      <w:r>
        <w:t>О ВНЕСЕНИИ ИЗМЕНЕНИЙ</w:t>
      </w:r>
    </w:p>
    <w:p w:rsidR="00046DA3" w:rsidRDefault="00046DA3">
      <w:pPr>
        <w:pStyle w:val="ConsPlusTitle"/>
        <w:jc w:val="center"/>
      </w:pPr>
      <w:r>
        <w:t>В ПОРЯДОК ПРИЕМА НА ОБУЧЕНИЕ ПО ОБРАЗОВАТЕЛЬНЫМ ПРОГРАММАМ</w:t>
      </w:r>
    </w:p>
    <w:p w:rsidR="00046DA3" w:rsidRDefault="00046DA3">
      <w:pPr>
        <w:pStyle w:val="ConsPlusTitle"/>
        <w:jc w:val="center"/>
      </w:pPr>
      <w:r>
        <w:t>ВЫСШЕГО ОБРАЗОВАНИЯ - ПРОГРАММАМ БАКАЛАВРИАТА, ПРОГРАММАМ</w:t>
      </w:r>
    </w:p>
    <w:p w:rsidR="00046DA3" w:rsidRDefault="00046DA3">
      <w:pPr>
        <w:pStyle w:val="ConsPlusTitle"/>
        <w:jc w:val="center"/>
      </w:pPr>
      <w:r>
        <w:t>СПЕЦИАЛИТЕТА, ПРОГРАММАМ МАГИСТРАТУРЫ, УТВЕРЖДЕННЫЙ</w:t>
      </w:r>
    </w:p>
    <w:p w:rsidR="00046DA3" w:rsidRDefault="00046DA3">
      <w:pPr>
        <w:pStyle w:val="ConsPlusTitle"/>
        <w:jc w:val="center"/>
      </w:pPr>
      <w:r>
        <w:t>ПРИКАЗОМ МИНИСТЕРСТВА НАУКИ И ВЫСШЕГО ОБРАЗОВАНИЯ</w:t>
      </w:r>
    </w:p>
    <w:p w:rsidR="00046DA3" w:rsidRDefault="00046DA3">
      <w:pPr>
        <w:pStyle w:val="ConsPlusTitle"/>
        <w:jc w:val="center"/>
      </w:pPr>
      <w:r>
        <w:t>РОССИЙСКОЙ ФЕДЕРАЦИИ ОТ 21 АВГУСТА 2020 Г. N 1076</w:t>
      </w:r>
    </w:p>
    <w:p w:rsidR="00046DA3" w:rsidRDefault="00046DA3">
      <w:pPr>
        <w:pStyle w:val="ConsPlusNormal"/>
        <w:jc w:val="both"/>
      </w:pPr>
    </w:p>
    <w:p w:rsidR="00046DA3" w:rsidRDefault="00046DA3">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13, ст. 2137) и </w:t>
      </w:r>
      <w:hyperlink r:id="rId6">
        <w:r>
          <w:rPr>
            <w:color w:val="0000FF"/>
          </w:rPr>
          <w:t>подпунктом 4.2.31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rsidR="00046DA3" w:rsidRDefault="00046DA3">
      <w:pPr>
        <w:pStyle w:val="ConsPlusNormal"/>
        <w:spacing w:before="200"/>
        <w:ind w:firstLine="540"/>
        <w:jc w:val="both"/>
      </w:pPr>
      <w:r>
        <w:t xml:space="preserve">1. Утвердить прилагаемые </w:t>
      </w:r>
      <w:hyperlink w:anchor="P34">
        <w:r>
          <w:rPr>
            <w:color w:val="0000FF"/>
          </w:rPr>
          <w:t>изменения</w:t>
        </w:r>
      </w:hyperlink>
      <w:r>
        <w:t xml:space="preserve">, которые вносятся в </w:t>
      </w:r>
      <w:hyperlink r:id="rId7">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14 сентября 2020 г., регистрационный N 59805), с изменениями, внесенными приказами Министерства науки и высшего образования Российской Федерации от 25 января 2021 г. N 38 (зарегистрирован Министерством юстиции Российской Федерации 16 марта 2021 г., регистрационный N 62761) и от 13 августа 2021 г. N 753 (зарегистрирован Министерством юстиции Российской Федерации 14 сентября 2021 г., регистрационный N 64981).</w:t>
      </w:r>
    </w:p>
    <w:p w:rsidR="00046DA3" w:rsidRDefault="00046DA3">
      <w:pPr>
        <w:pStyle w:val="ConsPlusNormal"/>
        <w:spacing w:before="200"/>
        <w:ind w:firstLine="540"/>
        <w:jc w:val="both"/>
      </w:pPr>
      <w:r>
        <w:t>2. Установить, что настоящий приказ вступает в силу с 1 марта 2023 г. и действует до 1 сентября 2027 г.</w:t>
      </w:r>
    </w:p>
    <w:p w:rsidR="00046DA3" w:rsidRDefault="00046DA3">
      <w:pPr>
        <w:pStyle w:val="ConsPlusNormal"/>
        <w:jc w:val="both"/>
      </w:pPr>
    </w:p>
    <w:p w:rsidR="00046DA3" w:rsidRDefault="00046DA3">
      <w:pPr>
        <w:pStyle w:val="ConsPlusNormal"/>
        <w:jc w:val="right"/>
      </w:pPr>
      <w:r>
        <w:t>Врио Министра</w:t>
      </w:r>
    </w:p>
    <w:p w:rsidR="00046DA3" w:rsidRDefault="00046DA3">
      <w:pPr>
        <w:pStyle w:val="ConsPlusNormal"/>
        <w:jc w:val="right"/>
      </w:pPr>
      <w:r>
        <w:t>А.Р.ГАТИЯТОВ</w:t>
      </w:r>
    </w:p>
    <w:p w:rsidR="00046DA3" w:rsidRDefault="00046DA3">
      <w:pPr>
        <w:pStyle w:val="ConsPlusNormal"/>
        <w:jc w:val="both"/>
      </w:pPr>
    </w:p>
    <w:p w:rsidR="00046DA3" w:rsidRDefault="00046DA3">
      <w:pPr>
        <w:pStyle w:val="ConsPlusNormal"/>
        <w:jc w:val="both"/>
      </w:pPr>
    </w:p>
    <w:p w:rsidR="00046DA3" w:rsidRDefault="00046DA3">
      <w:pPr>
        <w:pStyle w:val="ConsPlusNormal"/>
        <w:jc w:val="both"/>
      </w:pPr>
    </w:p>
    <w:p w:rsidR="00046DA3" w:rsidRDefault="00046DA3">
      <w:pPr>
        <w:pStyle w:val="ConsPlusNormal"/>
        <w:jc w:val="both"/>
      </w:pPr>
    </w:p>
    <w:p w:rsidR="00046DA3" w:rsidRDefault="00046DA3">
      <w:pPr>
        <w:pStyle w:val="ConsPlusNormal"/>
        <w:jc w:val="both"/>
      </w:pPr>
    </w:p>
    <w:p w:rsidR="00046DA3" w:rsidRDefault="00046DA3">
      <w:pPr>
        <w:pStyle w:val="ConsPlusNormal"/>
        <w:jc w:val="right"/>
        <w:outlineLvl w:val="0"/>
      </w:pPr>
      <w:r>
        <w:t>Утверждены</w:t>
      </w:r>
    </w:p>
    <w:p w:rsidR="00046DA3" w:rsidRDefault="00046DA3">
      <w:pPr>
        <w:pStyle w:val="ConsPlusNormal"/>
        <w:jc w:val="right"/>
      </w:pPr>
      <w:r>
        <w:t>приказом Министерства науки</w:t>
      </w:r>
    </w:p>
    <w:p w:rsidR="00046DA3" w:rsidRDefault="00046DA3">
      <w:pPr>
        <w:pStyle w:val="ConsPlusNormal"/>
        <w:jc w:val="right"/>
      </w:pPr>
      <w:r>
        <w:t>и высшего образования</w:t>
      </w:r>
    </w:p>
    <w:p w:rsidR="00046DA3" w:rsidRDefault="00046DA3">
      <w:pPr>
        <w:pStyle w:val="ConsPlusNormal"/>
        <w:jc w:val="right"/>
      </w:pPr>
      <w:r>
        <w:t>Российской Федерации</w:t>
      </w:r>
    </w:p>
    <w:p w:rsidR="00046DA3" w:rsidRDefault="00046DA3">
      <w:pPr>
        <w:pStyle w:val="ConsPlusNormal"/>
        <w:jc w:val="right"/>
      </w:pPr>
      <w:r>
        <w:t>от 26 августа 2022 г. N 814</w:t>
      </w:r>
    </w:p>
    <w:p w:rsidR="00046DA3" w:rsidRDefault="00046DA3">
      <w:pPr>
        <w:pStyle w:val="ConsPlusNormal"/>
        <w:jc w:val="both"/>
      </w:pPr>
    </w:p>
    <w:p w:rsidR="00046DA3" w:rsidRDefault="00046DA3">
      <w:pPr>
        <w:pStyle w:val="ConsPlusTitle"/>
        <w:jc w:val="center"/>
      </w:pPr>
      <w:bookmarkStart w:id="0" w:name="P34"/>
      <w:bookmarkEnd w:id="0"/>
      <w:r>
        <w:t>ИЗМЕНЕНИЯ,</w:t>
      </w:r>
    </w:p>
    <w:p w:rsidR="00046DA3" w:rsidRDefault="00046DA3">
      <w:pPr>
        <w:pStyle w:val="ConsPlusTitle"/>
        <w:jc w:val="center"/>
      </w:pPr>
      <w:r>
        <w:t>КОТОРЫЕ ВНОСЯТСЯ В ПОРЯДОК ПРИЕМА НА ОБУЧЕНИЕ</w:t>
      </w:r>
    </w:p>
    <w:p w:rsidR="00046DA3" w:rsidRDefault="00046DA3">
      <w:pPr>
        <w:pStyle w:val="ConsPlusTitle"/>
        <w:jc w:val="center"/>
      </w:pPr>
      <w:r>
        <w:t>ПО ОБРАЗОВАТЕЛЬНЫМ ПРОГРАММАМ ВЫСШЕГО ОБРАЗОВАНИЯ -</w:t>
      </w:r>
    </w:p>
    <w:p w:rsidR="00046DA3" w:rsidRDefault="00046DA3">
      <w:pPr>
        <w:pStyle w:val="ConsPlusTitle"/>
        <w:jc w:val="center"/>
      </w:pPr>
      <w:r>
        <w:t>ПРОГРАММАМ БАКАЛАВРИАТА, ПРОГРАММАМ СПЕЦИАЛИТЕТА, ПРОГРАММАМ</w:t>
      </w:r>
    </w:p>
    <w:p w:rsidR="00046DA3" w:rsidRDefault="00046DA3">
      <w:pPr>
        <w:pStyle w:val="ConsPlusTitle"/>
        <w:jc w:val="center"/>
      </w:pPr>
      <w:r>
        <w:t>МАГИСТРАТУРЫ, УТВЕРЖДЕННЫЙ ПРИКАЗОМ МИНИСТЕРСТВА НАУКИ</w:t>
      </w:r>
    </w:p>
    <w:p w:rsidR="00046DA3" w:rsidRDefault="00046DA3">
      <w:pPr>
        <w:pStyle w:val="ConsPlusTitle"/>
        <w:jc w:val="center"/>
      </w:pPr>
      <w:r>
        <w:t>И ВЫСШЕГО ОБРАЗОВАНИЯ РОССИЙСКОЙ ФЕДЕРАЦИИ</w:t>
      </w:r>
    </w:p>
    <w:p w:rsidR="00046DA3" w:rsidRDefault="00046DA3">
      <w:pPr>
        <w:pStyle w:val="ConsPlusTitle"/>
        <w:jc w:val="center"/>
      </w:pPr>
      <w:r>
        <w:t>ОТ 21 АВГУСТА 2020 Г. N 1076</w:t>
      </w:r>
    </w:p>
    <w:p w:rsidR="00046DA3" w:rsidRDefault="00046DA3">
      <w:pPr>
        <w:pStyle w:val="ConsPlusNormal"/>
        <w:jc w:val="both"/>
      </w:pPr>
    </w:p>
    <w:p w:rsidR="00046DA3" w:rsidRDefault="00046DA3">
      <w:pPr>
        <w:pStyle w:val="ConsPlusNormal"/>
        <w:ind w:firstLine="540"/>
        <w:jc w:val="both"/>
      </w:pPr>
      <w:r>
        <w:t xml:space="preserve">1. </w:t>
      </w:r>
      <w:hyperlink r:id="rId8">
        <w:r>
          <w:rPr>
            <w:color w:val="0000FF"/>
          </w:rPr>
          <w:t>Абзац четвертый пункта 4</w:t>
        </w:r>
      </w:hyperlink>
      <w:r>
        <w:t xml:space="preserve"> изложить в следующей редакции:</w:t>
      </w:r>
    </w:p>
    <w:p w:rsidR="00046DA3" w:rsidRDefault="00046DA3">
      <w:pPr>
        <w:pStyle w:val="ConsPlusNormal"/>
        <w:spacing w:before="200"/>
        <w:ind w:firstLine="540"/>
        <w:jc w:val="both"/>
      </w:pPr>
      <w:r>
        <w:t xml:space="preserve">"Образование соответствующего уровня подтверждается следующим документом (далее - </w:t>
      </w:r>
      <w:r>
        <w:lastRenderedPageBreak/>
        <w:t>документ установленного образца):".</w:t>
      </w:r>
    </w:p>
    <w:p w:rsidR="00046DA3" w:rsidRDefault="00046DA3">
      <w:pPr>
        <w:pStyle w:val="ConsPlusNormal"/>
        <w:spacing w:before="200"/>
        <w:ind w:firstLine="540"/>
        <w:jc w:val="both"/>
      </w:pPr>
      <w:r>
        <w:t xml:space="preserve">2. </w:t>
      </w:r>
      <w:hyperlink r:id="rId9">
        <w:r>
          <w:rPr>
            <w:color w:val="0000FF"/>
          </w:rPr>
          <w:t>Подпункт 5 пункта 7</w:t>
        </w:r>
      </w:hyperlink>
      <w:r>
        <w:t xml:space="preserve"> изложить в следующей редакции:</w:t>
      </w:r>
    </w:p>
    <w:p w:rsidR="00046DA3" w:rsidRDefault="00046DA3">
      <w:pPr>
        <w:pStyle w:val="ConsPlusNormal"/>
        <w:spacing w:before="200"/>
        <w:ind w:firstLine="540"/>
        <w:jc w:val="both"/>
      </w:pPr>
      <w:r>
        <w:t>"5) в рамках контрольных цифр раздельно:</w:t>
      </w:r>
    </w:p>
    <w:p w:rsidR="00046DA3" w:rsidRDefault="00046DA3">
      <w:pPr>
        <w:pStyle w:val="ConsPlusNormal"/>
        <w:spacing w:before="200"/>
        <w:ind w:firstLine="540"/>
        <w:jc w:val="both"/>
      </w:pPr>
      <w:r>
        <w:t>а) на места в пределах квоты приема на целевое обучение (далее - целевая квота);</w:t>
      </w:r>
    </w:p>
    <w:p w:rsidR="00046DA3" w:rsidRDefault="00046DA3">
      <w:pPr>
        <w:pStyle w:val="ConsPlusNormal"/>
        <w:spacing w:before="200"/>
        <w:ind w:firstLine="540"/>
        <w:jc w:val="both"/>
      </w:pPr>
      <w:r>
        <w:t>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w:t>
      </w:r>
    </w:p>
    <w:p w:rsidR="00046DA3" w:rsidRDefault="00046DA3">
      <w:pPr>
        <w:pStyle w:val="ConsPlusNormal"/>
        <w:spacing w:before="200"/>
        <w:ind w:firstLine="540"/>
        <w:jc w:val="both"/>
      </w:pPr>
      <w:r>
        <w:t xml:space="preserve">в) на места в пределах специальной квоты приема на обучение по образовательным программам высшего образования (программам бакалавриата и программам специалитета), выделяемой в соответствии с </w:t>
      </w:r>
      <w:hyperlink r:id="rId10">
        <w:r>
          <w:rPr>
            <w:color w:val="0000FF"/>
          </w:rPr>
          <w:t>Указом</w:t>
        </w:r>
      </w:hyperlink>
      <w:r>
        <w:t xml:space="preserve"> Президента Российской Федерации от 9 мая 2022 г. N 268 "О дополнительных мерах поддержки семей военнослужащих и сотрудников некоторых федеральных государственных органов" (Собрание законодательства Российской Федерации, 2022, N 20, ст. 3271; N 32, ст. 5817) (далее соответственно - специальная квота, Указ N 268); специальная квота устанавливается организацией высшего образования в размере 10% от объема контрольных цифр по каждой специальности или направлению подготовки с округлением по правилам математики;</w:t>
      </w:r>
    </w:p>
    <w:p w:rsidR="00046DA3" w:rsidRDefault="00046DA3">
      <w:pPr>
        <w:pStyle w:val="ConsPlusNormal"/>
        <w:spacing w:before="200"/>
        <w:ind w:firstLine="540"/>
        <w:jc w:val="both"/>
      </w:pPr>
      <w:r>
        <w:t>г) на места в рамках контрольных цифр за вычетом мест в пределах особой квоты, целевой квоты и специальной квоты (далее соответственно - основные места в рамках контрольных цифр, места в пределах квот).</w:t>
      </w:r>
    </w:p>
    <w:p w:rsidR="00046DA3" w:rsidRDefault="00046DA3">
      <w:pPr>
        <w:pStyle w:val="ConsPlusNormal"/>
        <w:spacing w:before="200"/>
        <w:ind w:firstLine="540"/>
        <w:jc w:val="both"/>
      </w:pPr>
      <w:r>
        <w:t>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организация высшего образования самостоятельно выделяет квоты, в том числе одну или несколько совмещенных квот, места которых относятся к двум или трем квотам (далее -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w:t>
      </w:r>
    </w:p>
    <w:p w:rsidR="00046DA3" w:rsidRDefault="00046DA3">
      <w:pPr>
        <w:pStyle w:val="ConsPlusNormal"/>
        <w:spacing w:before="200"/>
        <w:ind w:firstLine="540"/>
        <w:jc w:val="both"/>
      </w:pPr>
      <w:r>
        <w:t>В случае если после выделения квот количество основных мест в рамках контрольных цифр равно нулю, зачисление на указанные места проводится при незаполнении мест в пределах квот.</w:t>
      </w:r>
    </w:p>
    <w:p w:rsidR="00046DA3" w:rsidRDefault="00046DA3">
      <w:pPr>
        <w:pStyle w:val="ConsPlusNormal"/>
        <w:spacing w:before="200"/>
        <w:ind w:firstLine="540"/>
        <w:jc w:val="both"/>
      </w:pPr>
      <w:r>
        <w:t>По каждой совокупности условий поступления, указанных в настоящем пункте, организация проводит отдельный конкурс.".</w:t>
      </w:r>
    </w:p>
    <w:p w:rsidR="00046DA3" w:rsidRDefault="00046DA3">
      <w:pPr>
        <w:pStyle w:val="ConsPlusNormal"/>
        <w:spacing w:before="200"/>
        <w:ind w:firstLine="540"/>
        <w:jc w:val="both"/>
      </w:pPr>
      <w:r>
        <w:t xml:space="preserve">3. </w:t>
      </w:r>
      <w:hyperlink r:id="rId11">
        <w:r>
          <w:rPr>
            <w:color w:val="0000FF"/>
          </w:rPr>
          <w:t>Абзац седьмой пункта 9</w:t>
        </w:r>
      </w:hyperlink>
      <w:r>
        <w:t xml:space="preserve"> изложить в следующей редакции:</w:t>
      </w:r>
    </w:p>
    <w:p w:rsidR="00046DA3" w:rsidRDefault="00046DA3">
      <w:pPr>
        <w:pStyle w:val="ConsPlusNormal"/>
        <w:spacing w:before="200"/>
        <w:ind w:firstLine="540"/>
        <w:jc w:val="both"/>
      </w:pPr>
      <w:r>
        <w:t>"При проведении многопрофильного конкурса по программам бакалавриата и программам специалитета организация высшего образования устанавливает:</w:t>
      </w:r>
    </w:p>
    <w:p w:rsidR="00046DA3" w:rsidRDefault="00046DA3">
      <w:pPr>
        <w:pStyle w:val="ConsPlusNormal"/>
        <w:spacing w:before="200"/>
        <w:ind w:firstLine="540"/>
        <w:jc w:val="both"/>
      </w:pPr>
      <w:r>
        <w:t>особую квоту - не менее 10% от суммарного объема контрольных цифр по специальностям или направлениям подготовки, включенным в конкурс;</w:t>
      </w:r>
    </w:p>
    <w:p w:rsidR="00046DA3" w:rsidRDefault="00046DA3">
      <w:pPr>
        <w:pStyle w:val="ConsPlusNormal"/>
        <w:spacing w:before="200"/>
        <w:ind w:firstLine="540"/>
        <w:jc w:val="both"/>
      </w:pPr>
      <w:r>
        <w:t>специальную квоту - 10% от суммарного объема контрольных цифр по специальностям или направлениям подготовки, включенным в конкурс, с округлением по правилам математики.".</w:t>
      </w:r>
    </w:p>
    <w:p w:rsidR="00046DA3" w:rsidRDefault="00046DA3">
      <w:pPr>
        <w:pStyle w:val="ConsPlusNormal"/>
        <w:spacing w:before="200"/>
        <w:ind w:firstLine="540"/>
        <w:jc w:val="both"/>
      </w:pPr>
      <w:r>
        <w:t xml:space="preserve">4. </w:t>
      </w:r>
      <w:hyperlink r:id="rId12">
        <w:r>
          <w:rPr>
            <w:color w:val="0000FF"/>
          </w:rPr>
          <w:t>Пункты 12</w:t>
        </w:r>
      </w:hyperlink>
      <w:r>
        <w:t xml:space="preserve"> и </w:t>
      </w:r>
      <w:hyperlink r:id="rId13">
        <w:r>
          <w:rPr>
            <w:color w:val="0000FF"/>
          </w:rPr>
          <w:t>13</w:t>
        </w:r>
      </w:hyperlink>
      <w:r>
        <w:t xml:space="preserve"> изложить в следующей редакции:</w:t>
      </w:r>
    </w:p>
    <w:p w:rsidR="00046DA3" w:rsidRDefault="00046DA3">
      <w:pPr>
        <w:pStyle w:val="ConsPlusNormal"/>
        <w:spacing w:before="200"/>
        <w:ind w:firstLine="540"/>
        <w:jc w:val="both"/>
      </w:pPr>
      <w:r>
        <w:t>"12. Организация самостоятельно устанавливает сроки приема, за исключением следующих сроков, которые устанавливаются организацией в соответствии с настоящим пунктом:</w:t>
      </w:r>
    </w:p>
    <w:p w:rsidR="00046DA3" w:rsidRDefault="00046DA3">
      <w:pPr>
        <w:pStyle w:val="ConsPlusNormal"/>
        <w:spacing w:before="200"/>
        <w:ind w:firstLine="540"/>
        <w:jc w:val="both"/>
      </w:pPr>
      <w:r>
        <w:t>1) при приеме на обучение по программам бакалавриата и программам специалитета в рамках контрольных цифр по всем формам обучения:</w:t>
      </w:r>
    </w:p>
    <w:p w:rsidR="00046DA3" w:rsidRDefault="00046DA3">
      <w:pPr>
        <w:pStyle w:val="ConsPlusNormal"/>
        <w:spacing w:before="200"/>
        <w:ind w:firstLine="540"/>
        <w:jc w:val="both"/>
      </w:pPr>
      <w:r>
        <w:t>срок начала приема заявления о приеме на обучение и документов, прилагаемых к заявлению (далее - прием документов), - не позднее 20 июня;</w:t>
      </w:r>
    </w:p>
    <w:p w:rsidR="00046DA3" w:rsidRDefault="00046DA3">
      <w:pPr>
        <w:pStyle w:val="ConsPlusNormal"/>
        <w:spacing w:before="200"/>
        <w:ind w:firstLine="540"/>
        <w:jc w:val="both"/>
      </w:pPr>
      <w:r>
        <w:lastRenderedPageBreak/>
        <w:t>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p w:rsidR="00046DA3" w:rsidRDefault="00046DA3">
      <w:pPr>
        <w:pStyle w:val="ConsPlusNormal"/>
        <w:spacing w:before="200"/>
        <w:ind w:firstLine="540"/>
        <w:jc w:val="both"/>
      </w:pPr>
      <w:r>
        <w:t>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p w:rsidR="00046DA3" w:rsidRDefault="00046DA3">
      <w:pPr>
        <w:pStyle w:val="ConsPlusNormal"/>
        <w:spacing w:before="200"/>
        <w:ind w:firstLine="540"/>
        <w:jc w:val="both"/>
      </w:pPr>
      <w:r>
        <w:t>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день завершения приема документов), - не ранее 20 июля и не позднее 25 июля;</w:t>
      </w:r>
    </w:p>
    <w:p w:rsidR="00046DA3" w:rsidRDefault="00046DA3">
      <w:pPr>
        <w:pStyle w:val="ConsPlusNormal"/>
        <w:spacing w:before="200"/>
        <w:ind w:firstLine="540"/>
        <w:jc w:val="both"/>
      </w:pPr>
      <w:r>
        <w:t>срок завершения вступительных испытаний, проводимых организацией самостоятельно, - 25 июля;</w:t>
      </w:r>
    </w:p>
    <w:p w:rsidR="00046DA3" w:rsidRDefault="00046DA3">
      <w:pPr>
        <w:pStyle w:val="ConsPlusNormal"/>
        <w:spacing w:before="200"/>
        <w:ind w:firstLine="540"/>
        <w:jc w:val="both"/>
      </w:pPr>
      <w:r>
        <w:t>сроки публикации конкурсных списков и зачисления на обучение (далее - зачисление) - в соответствии с пунктом 84 Порядка;</w:t>
      </w:r>
    </w:p>
    <w:p w:rsidR="00046DA3" w:rsidRDefault="00046DA3">
      <w:pPr>
        <w:pStyle w:val="ConsPlusNormal"/>
        <w:spacing w:before="200"/>
        <w:ind w:firstLine="540"/>
        <w:jc w:val="both"/>
      </w:pPr>
      <w:r>
        <w:t>2) срок завершения приема документов от поступающих на обучение по программам бакалавриата и программам специалитета по договорам об оказании платных образовательных услуг по всем формам обучения - не позднее 20 августа;</w:t>
      </w:r>
    </w:p>
    <w:p w:rsidR="00046DA3" w:rsidRDefault="00046DA3">
      <w:pPr>
        <w:pStyle w:val="ConsPlusNormal"/>
        <w:spacing w:before="200"/>
        <w:ind w:firstLine="540"/>
        <w:jc w:val="both"/>
      </w:pPr>
      <w:r>
        <w:t>3) срок завершения приема документов от поступающих на обучение по программам магистратуры в рамках контрольных цифр по очной форме обучения - не ранее 20 июля.</w:t>
      </w:r>
    </w:p>
    <w:p w:rsidR="00046DA3" w:rsidRDefault="00046DA3">
      <w:pPr>
        <w:pStyle w:val="ConsPlusNormal"/>
        <w:spacing w:before="200"/>
        <w:ind w:firstLine="540"/>
        <w:jc w:val="both"/>
      </w:pPr>
      <w:r>
        <w:t>13. Организация может проводить дополнительный прием на незаполненные места. Дополнительный прием на обучение по программам бакалавриата и программам специалитета в рамках контрольных цифр завершается не позднее 29 августа. Дополнительный прием на обучение по программам бакалавриата и программам специалитета по договорам об оказании платных образовательных услуг, на обучение по программам магистратуры проводится в сроки, установленные организацией.".</w:t>
      </w:r>
    </w:p>
    <w:p w:rsidR="00046DA3" w:rsidRDefault="00046DA3">
      <w:pPr>
        <w:pStyle w:val="ConsPlusNormal"/>
        <w:spacing w:before="200"/>
        <w:ind w:firstLine="540"/>
        <w:jc w:val="both"/>
      </w:pPr>
      <w:r>
        <w:t xml:space="preserve">5. В </w:t>
      </w:r>
      <w:hyperlink r:id="rId14">
        <w:r>
          <w:rPr>
            <w:color w:val="0000FF"/>
          </w:rPr>
          <w:t>пункте 15</w:t>
        </w:r>
      </w:hyperlink>
      <w:r>
        <w:t>:</w:t>
      </w:r>
    </w:p>
    <w:p w:rsidR="00046DA3" w:rsidRDefault="00046DA3">
      <w:pPr>
        <w:pStyle w:val="ConsPlusNormal"/>
        <w:spacing w:before="200"/>
        <w:ind w:firstLine="540"/>
        <w:jc w:val="both"/>
      </w:pPr>
      <w:r>
        <w:t xml:space="preserve">1) в </w:t>
      </w:r>
      <w:hyperlink r:id="rId15">
        <w:r>
          <w:rPr>
            <w:color w:val="0000FF"/>
          </w:rPr>
          <w:t>подпункте 1</w:t>
        </w:r>
      </w:hyperlink>
      <w:r>
        <w:t>:</w:t>
      </w:r>
    </w:p>
    <w:p w:rsidR="00046DA3" w:rsidRDefault="00046DA3">
      <w:pPr>
        <w:pStyle w:val="ConsPlusNormal"/>
        <w:spacing w:before="200"/>
        <w:ind w:firstLine="540"/>
        <w:jc w:val="both"/>
      </w:pPr>
      <w:r>
        <w:t xml:space="preserve">а) в </w:t>
      </w:r>
      <w:hyperlink r:id="rId16">
        <w:r>
          <w:rPr>
            <w:color w:val="0000FF"/>
          </w:rPr>
          <w:t>абзаце первом</w:t>
        </w:r>
      </w:hyperlink>
      <w:r>
        <w:t xml:space="preserve"> слова "30 августа 2019 г. N 666" заменить словами "6 августа 2021 г. </w:t>
      </w:r>
      <w:hyperlink r:id="rId17">
        <w:r>
          <w:rPr>
            <w:color w:val="0000FF"/>
          </w:rPr>
          <w:t>N 722</w:t>
        </w:r>
      </w:hyperlink>
      <w:r>
        <w:t>";</w:t>
      </w:r>
    </w:p>
    <w:p w:rsidR="00046DA3" w:rsidRDefault="00046DA3">
      <w:pPr>
        <w:pStyle w:val="ConsPlusNormal"/>
        <w:spacing w:before="200"/>
        <w:ind w:firstLine="540"/>
        <w:jc w:val="both"/>
      </w:pPr>
      <w:r>
        <w:t xml:space="preserve">б) </w:t>
      </w:r>
      <w:hyperlink r:id="rId18">
        <w:r>
          <w:rPr>
            <w:color w:val="0000FF"/>
          </w:rPr>
          <w:t>сноску 8</w:t>
        </w:r>
      </w:hyperlink>
      <w:r>
        <w:t xml:space="preserve"> к абзацу первому изложить в следующей редакции:</w:t>
      </w:r>
    </w:p>
    <w:p w:rsidR="00046DA3" w:rsidRDefault="00046DA3">
      <w:pPr>
        <w:pStyle w:val="ConsPlusNormal"/>
        <w:spacing w:before="200"/>
        <w:ind w:firstLine="540"/>
        <w:jc w:val="both"/>
      </w:pPr>
      <w:r>
        <w:t>"&lt;8&gt; Зарегистрирован Министерством юстиции Российской Федерации 2 ноября 2021 г., регистрационный N 65680.";</w:t>
      </w:r>
    </w:p>
    <w:p w:rsidR="00046DA3" w:rsidRDefault="00046DA3">
      <w:pPr>
        <w:pStyle w:val="ConsPlusNormal"/>
        <w:spacing w:before="200"/>
        <w:ind w:firstLine="540"/>
        <w:jc w:val="both"/>
      </w:pPr>
      <w:r>
        <w:t xml:space="preserve">в) в </w:t>
      </w:r>
      <w:hyperlink r:id="rId19">
        <w:r>
          <w:rPr>
            <w:color w:val="0000FF"/>
          </w:rPr>
          <w:t>абзаце седьмом</w:t>
        </w:r>
      </w:hyperlink>
      <w:r>
        <w:t xml:space="preserve"> знак ";" заменить знаком ".";</w:t>
      </w:r>
    </w:p>
    <w:p w:rsidR="00046DA3" w:rsidRDefault="00046DA3">
      <w:pPr>
        <w:pStyle w:val="ConsPlusNormal"/>
        <w:spacing w:before="200"/>
        <w:ind w:firstLine="540"/>
        <w:jc w:val="both"/>
      </w:pPr>
      <w:r>
        <w:t xml:space="preserve">г) </w:t>
      </w:r>
      <w:hyperlink r:id="rId20">
        <w:r>
          <w:rPr>
            <w:color w:val="0000FF"/>
          </w:rPr>
          <w:t>дополнить</w:t>
        </w:r>
      </w:hyperlink>
      <w:r>
        <w:t xml:space="preserve"> абзацем следующего содержания:</w:t>
      </w:r>
    </w:p>
    <w:p w:rsidR="00046DA3" w:rsidRDefault="00046DA3">
      <w:pPr>
        <w:pStyle w:val="ConsPlusNormal"/>
        <w:spacing w:before="200"/>
        <w:ind w:firstLine="540"/>
        <w:jc w:val="both"/>
      </w:pPr>
      <w:r>
        <w:t>"При установлении вступительного испытания по иностранному языку организация высшего образования устанавливает один или несколько иностранных языков, по которым поступающие могут использовать результаты ЕГЭ;";</w:t>
      </w:r>
    </w:p>
    <w:p w:rsidR="00046DA3" w:rsidRDefault="00046DA3">
      <w:pPr>
        <w:pStyle w:val="ConsPlusNormal"/>
        <w:spacing w:before="200"/>
        <w:ind w:firstLine="540"/>
        <w:jc w:val="both"/>
      </w:pPr>
      <w:r>
        <w:t xml:space="preserve">2) </w:t>
      </w:r>
      <w:hyperlink r:id="rId21">
        <w:r>
          <w:rPr>
            <w:color w:val="0000FF"/>
          </w:rPr>
          <w:t>дополнить</w:t>
        </w:r>
      </w:hyperlink>
      <w:r>
        <w:t xml:space="preserve"> абзацем следующего содержания:</w:t>
      </w:r>
    </w:p>
    <w:p w:rsidR="00046DA3" w:rsidRDefault="00046DA3">
      <w:pPr>
        <w:pStyle w:val="ConsPlusNormal"/>
        <w:spacing w:before="200"/>
        <w:ind w:firstLine="540"/>
        <w:jc w:val="both"/>
      </w:pPr>
      <w:r>
        <w:t>"По программам бакалавриата и программам специалитета в области искусств, по которым установлены дополнительные вступительные испытания творческой направленности, по решению организации высшего образования проводятся предварительные прослушивания (туры) в порядке и сроки, установленные этой организацией.".</w:t>
      </w:r>
    </w:p>
    <w:p w:rsidR="00046DA3" w:rsidRDefault="00046DA3">
      <w:pPr>
        <w:pStyle w:val="ConsPlusNormal"/>
        <w:spacing w:before="200"/>
        <w:ind w:firstLine="540"/>
        <w:jc w:val="both"/>
      </w:pPr>
      <w:r>
        <w:t xml:space="preserve">6. </w:t>
      </w:r>
      <w:hyperlink r:id="rId22">
        <w:r>
          <w:rPr>
            <w:color w:val="0000FF"/>
          </w:rPr>
          <w:t>Абзацы второй</w:t>
        </w:r>
      </w:hyperlink>
      <w:r>
        <w:t xml:space="preserve"> - </w:t>
      </w:r>
      <w:hyperlink r:id="rId23">
        <w:r>
          <w:rPr>
            <w:color w:val="0000FF"/>
          </w:rPr>
          <w:t>двенадцатый пункта 16</w:t>
        </w:r>
      </w:hyperlink>
      <w:r>
        <w:t xml:space="preserve"> изложить в следующей редакции:</w:t>
      </w:r>
    </w:p>
    <w:p w:rsidR="00046DA3" w:rsidRDefault="00046DA3">
      <w:pPr>
        <w:pStyle w:val="ConsPlusNormal"/>
        <w:spacing w:before="200"/>
        <w:ind w:firstLine="540"/>
        <w:jc w:val="both"/>
      </w:pPr>
      <w:r>
        <w:t xml:space="preserve">"для каждого общеобразовательного вступительного испытания, установленного в соответствии с подпунктом 1 пункта 15 Порядка, устанавливает соответствующее ему вступительное испытание для поступающих на базе профессионального образования (далее - </w:t>
      </w:r>
      <w:r>
        <w:lastRenderedPageBreak/>
        <w:t>вступительное испытание на базе профессионального образования) и проводит вступительные испытания на базе профессионального образования, за исключением случая, указанного в абзаце седьмом настоящего пункта;</w:t>
      </w:r>
    </w:p>
    <w:p w:rsidR="00046DA3" w:rsidRDefault="00046DA3">
      <w:pPr>
        <w:pStyle w:val="ConsPlusNormal"/>
        <w:spacing w:before="200"/>
        <w:ind w:firstLine="540"/>
        <w:jc w:val="both"/>
      </w:pPr>
      <w:r>
        <w:t>проводит для поступающих на базе профессионального образования дополнительные вступительные испытания, которые установлены в соответствии с пунктом 15 Порядка.</w:t>
      </w:r>
    </w:p>
    <w:p w:rsidR="00046DA3" w:rsidRDefault="00046DA3">
      <w:pPr>
        <w:pStyle w:val="ConsPlusNormal"/>
        <w:spacing w:before="200"/>
        <w:ind w:firstLine="540"/>
        <w:jc w:val="both"/>
      </w:pPr>
      <w:r>
        <w:t>Для лиц, поступающих на обучение на базе среднего профессионального образования, организация высшего образования:</w:t>
      </w:r>
    </w:p>
    <w:p w:rsidR="00046DA3" w:rsidRDefault="00046DA3">
      <w:pPr>
        <w:pStyle w:val="ConsPlusNormal"/>
        <w:spacing w:before="200"/>
        <w:ind w:firstLine="540"/>
        <w:jc w:val="both"/>
      </w:pPr>
      <w:r>
        <w:t>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rsidR="00046DA3" w:rsidRDefault="00046DA3">
      <w:pPr>
        <w:pStyle w:val="ConsPlusNormal"/>
        <w:spacing w:before="200"/>
        <w:ind w:firstLine="540"/>
        <w:jc w:val="both"/>
      </w:pPr>
      <w:r>
        <w:t>устанавливает иные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Родственность указанных образовательных программ устанавливается организацией высшего образования;</w:t>
      </w:r>
    </w:p>
    <w:p w:rsidR="00046DA3" w:rsidRDefault="00046DA3">
      <w:pPr>
        <w:pStyle w:val="ConsPlusNormal"/>
        <w:spacing w:before="200"/>
        <w:ind w:firstLine="540"/>
        <w:jc w:val="both"/>
      </w:pPr>
      <w:r>
        <w:t>может установить, что формой вступительного испытания (испытаний) на базе профессионального образования является ЕГЭ, и не проводить такое вступительное испытание (испытания).</w:t>
      </w:r>
    </w:p>
    <w:p w:rsidR="00046DA3" w:rsidRDefault="00046DA3">
      <w:pPr>
        <w:pStyle w:val="ConsPlusNormal"/>
        <w:spacing w:before="200"/>
        <w:ind w:firstLine="540"/>
        <w:jc w:val="both"/>
      </w:pPr>
      <w:r>
        <w:t>Для лиц, поступающих на обучение на базе высшего образования, организация высшего образования устанавливает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 и (или) вступительные испытания, имеющие другое содержание.</w:t>
      </w:r>
    </w:p>
    <w:p w:rsidR="00046DA3" w:rsidRDefault="00046DA3">
      <w:pPr>
        <w:pStyle w:val="ConsPlusNormal"/>
        <w:spacing w:before="200"/>
        <w:ind w:firstLine="540"/>
        <w:jc w:val="both"/>
      </w:pPr>
      <w:r>
        <w:t>Организация высшего образования может проводить несколько различных по содержанию вариантов вступительного испытания на базе профессионального образования. Поступающий однократно сдает каждое вступительное испытание на базе профессионального образования.</w:t>
      </w:r>
    </w:p>
    <w:p w:rsidR="00046DA3" w:rsidRDefault="00046DA3">
      <w:pPr>
        <w:pStyle w:val="ConsPlusNormal"/>
        <w:spacing w:before="200"/>
        <w:ind w:firstLine="540"/>
        <w:jc w:val="both"/>
      </w:pPr>
      <w:r>
        <w:t>Поступающие на базе профессионального образования сдают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rsidR="00046DA3" w:rsidRDefault="00046DA3">
      <w:pPr>
        <w:pStyle w:val="ConsPlusNormal"/>
        <w:spacing w:before="200"/>
        <w:ind w:firstLine="540"/>
        <w:jc w:val="both"/>
      </w:pPr>
      <w:r>
        <w:t xml:space="preserve">7. В </w:t>
      </w:r>
      <w:hyperlink r:id="rId24">
        <w:r>
          <w:rPr>
            <w:color w:val="0000FF"/>
          </w:rPr>
          <w:t>пункте 17</w:t>
        </w:r>
      </w:hyperlink>
      <w:r>
        <w:t>:</w:t>
      </w:r>
    </w:p>
    <w:p w:rsidR="00046DA3" w:rsidRDefault="00046DA3">
      <w:pPr>
        <w:pStyle w:val="ConsPlusNormal"/>
        <w:spacing w:before="200"/>
        <w:ind w:firstLine="540"/>
        <w:jc w:val="both"/>
      </w:pPr>
      <w:r>
        <w:t xml:space="preserve">1) в </w:t>
      </w:r>
      <w:hyperlink r:id="rId25">
        <w:r>
          <w:rPr>
            <w:color w:val="0000FF"/>
          </w:rPr>
          <w:t>абзаце первом</w:t>
        </w:r>
      </w:hyperlink>
      <w:r>
        <w:t xml:space="preserve"> слова "лица, поступающие на обучение на базе среднего профессионального образования" заменить словами "поступающие на базе профессионального образования";</w:t>
      </w:r>
    </w:p>
    <w:p w:rsidR="00046DA3" w:rsidRDefault="00046DA3">
      <w:pPr>
        <w:pStyle w:val="ConsPlusNormal"/>
        <w:spacing w:before="200"/>
        <w:ind w:firstLine="540"/>
        <w:jc w:val="both"/>
      </w:pPr>
      <w:r>
        <w:t xml:space="preserve">2) </w:t>
      </w:r>
      <w:hyperlink r:id="rId26">
        <w:r>
          <w:rPr>
            <w:color w:val="0000FF"/>
          </w:rPr>
          <w:t>дополнить</w:t>
        </w:r>
      </w:hyperlink>
      <w:r>
        <w:t xml:space="preserve"> абзацем следующего содержания:</w:t>
      </w:r>
    </w:p>
    <w:p w:rsidR="00046DA3" w:rsidRDefault="00046DA3">
      <w:pPr>
        <w:pStyle w:val="ConsPlusNormal"/>
        <w:spacing w:before="200"/>
        <w:ind w:firstLine="540"/>
        <w:jc w:val="both"/>
      </w:pPr>
      <w:r>
        <w:t>"Поступающие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16 Порядка, сдают указанное вступительное испытание однократно.".</w:t>
      </w:r>
    </w:p>
    <w:p w:rsidR="00046DA3" w:rsidRDefault="00046DA3">
      <w:pPr>
        <w:pStyle w:val="ConsPlusNormal"/>
        <w:spacing w:before="200"/>
        <w:ind w:firstLine="540"/>
        <w:jc w:val="both"/>
      </w:pPr>
      <w:r>
        <w:t xml:space="preserve">8. В </w:t>
      </w:r>
      <w:hyperlink r:id="rId27">
        <w:r>
          <w:rPr>
            <w:color w:val="0000FF"/>
          </w:rPr>
          <w:t>пункте 17.1</w:t>
        </w:r>
      </w:hyperlink>
      <w:r>
        <w:t>:</w:t>
      </w:r>
    </w:p>
    <w:p w:rsidR="00046DA3" w:rsidRDefault="00046DA3">
      <w:pPr>
        <w:pStyle w:val="ConsPlusNormal"/>
        <w:spacing w:before="200"/>
        <w:ind w:firstLine="540"/>
        <w:jc w:val="both"/>
      </w:pPr>
      <w:r>
        <w:t xml:space="preserve">1) </w:t>
      </w:r>
      <w:hyperlink r:id="rId28">
        <w:r>
          <w:rPr>
            <w:color w:val="0000FF"/>
          </w:rPr>
          <w:t>второе предложение</w:t>
        </w:r>
      </w:hyperlink>
      <w:r>
        <w:t xml:space="preserve"> изложить в следующей редакции:</w:t>
      </w:r>
    </w:p>
    <w:p w:rsidR="00046DA3" w:rsidRDefault="00046DA3">
      <w:pPr>
        <w:pStyle w:val="ConsPlusNormal"/>
        <w:spacing w:before="200"/>
        <w:ind w:firstLine="540"/>
        <w:jc w:val="both"/>
      </w:pPr>
      <w:r>
        <w:t>"Результаты централизованного тестирования признаются организацией высшего образования в качестве результатов общеобразовательных вступительных испытаний, если поступающий не сдавал ЕГЭ по соответствующему общеобразовательному предмету в году, в котором получен сертификат централизованного тестирования.";</w:t>
      </w:r>
    </w:p>
    <w:p w:rsidR="00046DA3" w:rsidRDefault="00046DA3">
      <w:pPr>
        <w:pStyle w:val="ConsPlusNormal"/>
        <w:spacing w:before="200"/>
        <w:ind w:firstLine="540"/>
        <w:jc w:val="both"/>
      </w:pPr>
      <w:r>
        <w:t xml:space="preserve">2) </w:t>
      </w:r>
      <w:hyperlink r:id="rId29">
        <w:r>
          <w:rPr>
            <w:color w:val="0000FF"/>
          </w:rPr>
          <w:t>дополнить</w:t>
        </w:r>
      </w:hyperlink>
      <w:r>
        <w:t xml:space="preserve"> абзацем следующего содержания:</w:t>
      </w:r>
    </w:p>
    <w:p w:rsidR="00046DA3" w:rsidRDefault="00046DA3">
      <w:pPr>
        <w:pStyle w:val="ConsPlusNormal"/>
        <w:spacing w:before="200"/>
        <w:ind w:firstLine="540"/>
        <w:jc w:val="both"/>
      </w:pPr>
      <w:r>
        <w:t>"Результаты централизованного тестирования представляются не позднее дня завершения приема документов (при приеме на обучение в рамках контрольных цифр - не позднее дня завершения приема документов, установленного в соответствии с абзацем пятым подпункта 1 пункта 12 Порядка).".</w:t>
      </w:r>
    </w:p>
    <w:p w:rsidR="00046DA3" w:rsidRDefault="00046DA3">
      <w:pPr>
        <w:pStyle w:val="ConsPlusNormal"/>
        <w:spacing w:before="200"/>
        <w:ind w:firstLine="540"/>
        <w:jc w:val="both"/>
      </w:pPr>
      <w:r>
        <w:lastRenderedPageBreak/>
        <w:t xml:space="preserve">9. В </w:t>
      </w:r>
      <w:hyperlink r:id="rId30">
        <w:r>
          <w:rPr>
            <w:color w:val="0000FF"/>
          </w:rPr>
          <w:t>пункте 22</w:t>
        </w:r>
      </w:hyperlink>
      <w:r>
        <w:t>:</w:t>
      </w:r>
    </w:p>
    <w:p w:rsidR="00046DA3" w:rsidRDefault="00046DA3">
      <w:pPr>
        <w:pStyle w:val="ConsPlusNormal"/>
        <w:spacing w:before="200"/>
        <w:ind w:firstLine="540"/>
        <w:jc w:val="both"/>
      </w:pPr>
      <w:r>
        <w:t xml:space="preserve">1) в </w:t>
      </w:r>
      <w:hyperlink r:id="rId31">
        <w:r>
          <w:rPr>
            <w:color w:val="0000FF"/>
          </w:rPr>
          <w:t>абзаце первом</w:t>
        </w:r>
      </w:hyperlink>
      <w:r>
        <w:t xml:space="preserve"> цифру "10" заменить цифрой "5";</w:t>
      </w:r>
    </w:p>
    <w:p w:rsidR="00046DA3" w:rsidRDefault="00046DA3">
      <w:pPr>
        <w:pStyle w:val="ConsPlusNormal"/>
        <w:spacing w:before="200"/>
        <w:ind w:firstLine="540"/>
        <w:jc w:val="both"/>
      </w:pPr>
      <w:r>
        <w:t xml:space="preserve">2) </w:t>
      </w:r>
      <w:hyperlink r:id="rId32">
        <w:r>
          <w:rPr>
            <w:color w:val="0000FF"/>
          </w:rPr>
          <w:t>абзац третий</w:t>
        </w:r>
      </w:hyperlink>
      <w:r>
        <w:t xml:space="preserve"> изложить в следующей редакции:</w:t>
      </w:r>
    </w:p>
    <w:p w:rsidR="00046DA3" w:rsidRDefault="00046DA3">
      <w:pPr>
        <w:pStyle w:val="ConsPlusNormal"/>
        <w:spacing w:before="200"/>
        <w:ind w:firstLine="540"/>
        <w:jc w:val="both"/>
      </w:pPr>
      <w:r>
        <w:t>"Участие поступающего в многопрофильном конкурсе по всем условиям поступления, указанным в подпунктах 1, 2, 4 и 5 пункта 7 Порядка, учитывается как участие в конкурсе по одной специальности или направлению подготовки.".</w:t>
      </w:r>
    </w:p>
    <w:p w:rsidR="00046DA3" w:rsidRDefault="00046DA3">
      <w:pPr>
        <w:pStyle w:val="ConsPlusNormal"/>
        <w:spacing w:before="200"/>
        <w:ind w:firstLine="540"/>
        <w:jc w:val="both"/>
      </w:pPr>
      <w:r>
        <w:t xml:space="preserve">10. </w:t>
      </w:r>
      <w:hyperlink r:id="rId33">
        <w:r>
          <w:rPr>
            <w:color w:val="0000FF"/>
          </w:rPr>
          <w:t>Пункт 23</w:t>
        </w:r>
      </w:hyperlink>
      <w:r>
        <w:t xml:space="preserve"> изложить в следующей редакции:</w:t>
      </w:r>
    </w:p>
    <w:p w:rsidR="00046DA3" w:rsidRDefault="00046DA3">
      <w:pPr>
        <w:pStyle w:val="ConsPlusNormal"/>
        <w:spacing w:before="200"/>
        <w:ind w:firstLine="540"/>
        <w:jc w:val="both"/>
      </w:pPr>
      <w:r>
        <w:t>"23. Поступающий может одновременно поступать на обучение по различным условиям поступления в каждой из указанных в пункте 21 Порядка организаций в пределах количества специальностей и (или) направлений подготовки, указанного в пункте 22 Порядка.".</w:t>
      </w:r>
    </w:p>
    <w:p w:rsidR="00046DA3" w:rsidRDefault="00046DA3">
      <w:pPr>
        <w:pStyle w:val="ConsPlusNormal"/>
        <w:spacing w:before="200"/>
        <w:ind w:firstLine="540"/>
        <w:jc w:val="both"/>
      </w:pPr>
      <w:r>
        <w:t xml:space="preserve">11. </w:t>
      </w:r>
      <w:hyperlink r:id="rId34">
        <w:r>
          <w:rPr>
            <w:color w:val="0000FF"/>
          </w:rPr>
          <w:t>Подпункт 3 пункта 33</w:t>
        </w:r>
      </w:hyperlink>
      <w:r>
        <w:t xml:space="preserve"> изложить в следующей редакции:</w:t>
      </w:r>
    </w:p>
    <w:p w:rsidR="00046DA3" w:rsidRDefault="00046DA3">
      <w:pPr>
        <w:pStyle w:val="ConsPlusNormal"/>
        <w:spacing w:before="200"/>
        <w:ind w:firstLine="540"/>
        <w:jc w:val="both"/>
      </w:pPr>
      <w: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35">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&lt;24&gt;, за выполнение нормативов Комплекса ГТО для возрастной группы населения Российской Федерации (ступени), установленной </w:t>
      </w:r>
      <w:hyperlink r:id="rId36">
        <w:r>
          <w:rPr>
            <w:color w:val="0000FF"/>
          </w:rPr>
          <w:t>Положением</w:t>
        </w:r>
      </w:hyperlink>
      <w:r>
        <w:t xml:space="preserve">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N 540 (Собрание законодательства Российской Федерации, 2014, N 25, ст. 3309; 2018, N 50, ст. 7755),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p>
    <w:p w:rsidR="00046DA3" w:rsidRDefault="00046DA3">
      <w:pPr>
        <w:pStyle w:val="ConsPlusNormal"/>
        <w:spacing w:before="200"/>
        <w:ind w:firstLine="540"/>
        <w:jc w:val="both"/>
      </w:pPr>
      <w:r>
        <w:t xml:space="preserve">12. В </w:t>
      </w:r>
      <w:hyperlink r:id="rId37">
        <w:r>
          <w:rPr>
            <w:color w:val="0000FF"/>
          </w:rPr>
          <w:t>пункте 36</w:t>
        </w:r>
      </w:hyperlink>
      <w:r>
        <w:t xml:space="preserve"> слова "в подпунктах 1 - 4 пункта 76 и в подпунктах 1 - 4 пункта 77 Порядка" заменить словами "в подпунктах 1 - 4 пункта 76, подпунктах 1 - 4 пункта 77 и подпунктах 1 - 3 пункта 97.9 Порядка".</w:t>
      </w:r>
    </w:p>
    <w:p w:rsidR="00046DA3" w:rsidRDefault="00046DA3">
      <w:pPr>
        <w:pStyle w:val="ConsPlusNormal"/>
        <w:spacing w:before="200"/>
        <w:ind w:firstLine="540"/>
        <w:jc w:val="both"/>
      </w:pPr>
      <w:r>
        <w:t xml:space="preserve">13. В </w:t>
      </w:r>
      <w:hyperlink r:id="rId38">
        <w:r>
          <w:rPr>
            <w:color w:val="0000FF"/>
          </w:rPr>
          <w:t>пункте 41</w:t>
        </w:r>
      </w:hyperlink>
      <w:r>
        <w:t>:</w:t>
      </w:r>
    </w:p>
    <w:p w:rsidR="00046DA3" w:rsidRDefault="00046DA3">
      <w:pPr>
        <w:pStyle w:val="ConsPlusNormal"/>
        <w:spacing w:before="200"/>
        <w:ind w:firstLine="540"/>
        <w:jc w:val="both"/>
      </w:pPr>
      <w:r>
        <w:t xml:space="preserve">1) в </w:t>
      </w:r>
      <w:hyperlink r:id="rId39">
        <w:r>
          <w:rPr>
            <w:color w:val="0000FF"/>
          </w:rPr>
          <w:t>подпункте 1</w:t>
        </w:r>
      </w:hyperlink>
      <w:r>
        <w:t>:</w:t>
      </w:r>
    </w:p>
    <w:p w:rsidR="00046DA3" w:rsidRDefault="00046DA3">
      <w:pPr>
        <w:pStyle w:val="ConsPlusNormal"/>
        <w:spacing w:before="200"/>
        <w:ind w:firstLine="540"/>
        <w:jc w:val="both"/>
      </w:pPr>
      <w:r>
        <w:t xml:space="preserve">а) </w:t>
      </w:r>
      <w:hyperlink r:id="rId40">
        <w:r>
          <w:rPr>
            <w:color w:val="0000FF"/>
          </w:rPr>
          <w:t>абзац девятый подпункта "а"</w:t>
        </w:r>
      </w:hyperlink>
      <w:r>
        <w:t xml:space="preserve"> признать утратившим силу;</w:t>
      </w:r>
    </w:p>
    <w:p w:rsidR="00046DA3" w:rsidRDefault="00046DA3">
      <w:pPr>
        <w:pStyle w:val="ConsPlusNormal"/>
        <w:spacing w:before="200"/>
        <w:ind w:firstLine="540"/>
        <w:jc w:val="both"/>
      </w:pPr>
      <w:r>
        <w:t xml:space="preserve">б) в </w:t>
      </w:r>
      <w:hyperlink r:id="rId41">
        <w:r>
          <w:rPr>
            <w:color w:val="0000FF"/>
          </w:rPr>
          <w:t>подпункте "б"</w:t>
        </w:r>
      </w:hyperlink>
      <w:r>
        <w:t xml:space="preserve"> слова "без указания особой квоты и целевой квоты" заменить словами "без указания особой квоты, целевой квоты и специальной квоты";</w:t>
      </w:r>
    </w:p>
    <w:p w:rsidR="00046DA3" w:rsidRDefault="00046DA3">
      <w:pPr>
        <w:pStyle w:val="ConsPlusNormal"/>
        <w:spacing w:before="200"/>
        <w:ind w:firstLine="540"/>
        <w:jc w:val="both"/>
      </w:pPr>
      <w:r>
        <w:t xml:space="preserve">2) в </w:t>
      </w:r>
      <w:hyperlink r:id="rId42">
        <w:r>
          <w:rPr>
            <w:color w:val="0000FF"/>
          </w:rPr>
          <w:t>подпункте "а" подпункта 2</w:t>
        </w:r>
      </w:hyperlink>
      <w:r>
        <w:t xml:space="preserve"> слова "с указанием особой квоты и целевой квоты" заменить словами "с указанием особой квоты, целевой квоты и специальной квоты".</w:t>
      </w:r>
    </w:p>
    <w:p w:rsidR="00046DA3" w:rsidRDefault="00046DA3">
      <w:pPr>
        <w:pStyle w:val="ConsPlusNormal"/>
        <w:spacing w:before="200"/>
        <w:ind w:firstLine="540"/>
        <w:jc w:val="both"/>
      </w:pPr>
      <w:r>
        <w:t xml:space="preserve">14. </w:t>
      </w:r>
      <w:hyperlink r:id="rId43">
        <w:r>
          <w:rPr>
            <w:color w:val="0000FF"/>
          </w:rPr>
          <w:t>Абзац второй пункта 44</w:t>
        </w:r>
      </w:hyperlink>
      <w:r>
        <w:t xml:space="preserve"> изложить в следующей редакции:</w:t>
      </w:r>
    </w:p>
    <w:p w:rsidR="00046DA3" w:rsidRDefault="00046DA3">
      <w:pPr>
        <w:pStyle w:val="ConsPlusNormal"/>
        <w:spacing w:before="200"/>
        <w:ind w:firstLine="540"/>
        <w:jc w:val="both"/>
      </w:pPr>
      <w:r>
        <w:t>"При приеме на обучение по программам бакалавриата и программам специалитета:</w:t>
      </w:r>
    </w:p>
    <w:p w:rsidR="00046DA3" w:rsidRDefault="00046DA3">
      <w:pPr>
        <w:pStyle w:val="ConsPlusNormal"/>
        <w:spacing w:before="200"/>
        <w:ind w:firstLine="540"/>
        <w:jc w:val="both"/>
      </w:pPr>
      <w:r>
        <w:t>поступающий, желающий поступать на места в рамках контрольных цифр, подает в организацию одно заявление о приеме на указанные места;</w:t>
      </w:r>
    </w:p>
    <w:p w:rsidR="00046DA3" w:rsidRDefault="00046DA3">
      <w:pPr>
        <w:pStyle w:val="ConsPlusNormal"/>
        <w:spacing w:before="200"/>
        <w:ind w:firstLine="540"/>
        <w:jc w:val="both"/>
      </w:pPr>
      <w:r>
        <w:t>поступающий, желающий поступать на места для обучения по договорам об оказании платных образовательных услуг, подает в организацию одно заявление о приеме на указанные места.</w:t>
      </w:r>
    </w:p>
    <w:p w:rsidR="00046DA3" w:rsidRDefault="00046DA3">
      <w:pPr>
        <w:pStyle w:val="ConsPlusNormal"/>
        <w:spacing w:before="200"/>
        <w:ind w:firstLine="540"/>
        <w:jc w:val="both"/>
      </w:pPr>
      <w:r>
        <w:lastRenderedPageBreak/>
        <w:t>При проведении отдельного конкурса по программам бакалавриата и программам специалитета для приема на обучение в организацию и в ее филиал (филиалы) организация может установить, что заявление о приеме подается отдельно в организацию и отдельно в ее филиал (филиалы).</w:t>
      </w:r>
    </w:p>
    <w:p w:rsidR="00046DA3" w:rsidRDefault="00046DA3">
      <w:pPr>
        <w:pStyle w:val="ConsPlusNormal"/>
        <w:spacing w:before="200"/>
        <w:ind w:firstLine="540"/>
        <w:jc w:val="both"/>
      </w:pPr>
      <w:r>
        <w:t>При приеме на обучение по программам магистратуры поступающий подает одно или несколько заявлений о приеме в порядке, установленном организацией.</w:t>
      </w:r>
    </w:p>
    <w:p w:rsidR="00046DA3" w:rsidRDefault="00046DA3">
      <w:pPr>
        <w:pStyle w:val="ConsPlusNormal"/>
        <w:spacing w:before="200"/>
        <w:ind w:firstLine="540"/>
        <w:jc w:val="both"/>
      </w:pPr>
      <w:r>
        <w:t>В заявлении о приеме поступающий указывает:</w:t>
      </w:r>
    </w:p>
    <w:p w:rsidR="00046DA3" w:rsidRDefault="00046DA3">
      <w:pPr>
        <w:pStyle w:val="ConsPlusNormal"/>
        <w:spacing w:before="200"/>
        <w:ind w:firstLine="540"/>
        <w:jc w:val="both"/>
      </w:pPr>
      <w:r>
        <w:t>условия поступления, указанные в подпунктах 1 - 5 пункта 7 Порядка, по которым поступающий хочет быть зачисленным в организацию на соответствующие места;</w:t>
      </w:r>
    </w:p>
    <w:p w:rsidR="00046DA3" w:rsidRDefault="00046DA3">
      <w:pPr>
        <w:pStyle w:val="ConsPlusNormal"/>
        <w:spacing w:before="200"/>
        <w:ind w:firstLine="540"/>
        <w:jc w:val="both"/>
      </w:pPr>
      <w:r>
        <w:t>приоритеты зачисления по различным условиям поступления, указанным в подпунктах 1 - 3 пункта 7 Порядка (далее -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rsidR="00046DA3" w:rsidRDefault="00046DA3">
      <w:pPr>
        <w:pStyle w:val="ConsPlusNormal"/>
        <w:spacing w:before="200"/>
        <w:ind w:firstLine="540"/>
        <w:jc w:val="both"/>
      </w:pPr>
      <w:r>
        <w:t>Поступающий на места в рамках контрольных цифр указывает следующие приоритеты зачисления:</w:t>
      </w:r>
    </w:p>
    <w:p w:rsidR="00046DA3" w:rsidRDefault="00046DA3">
      <w:pPr>
        <w:pStyle w:val="ConsPlusNormal"/>
        <w:spacing w:before="200"/>
        <w:ind w:firstLine="540"/>
        <w:jc w:val="both"/>
      </w:pPr>
      <w:r>
        <w:t>для поступления на места в пределах целевой квоты - приоритет зачисления на указанные места (далее - приоритет целевой квоты);</w:t>
      </w:r>
    </w:p>
    <w:p w:rsidR="00046DA3" w:rsidRDefault="00046DA3">
      <w:pPr>
        <w:pStyle w:val="ConsPlusNormal"/>
        <w:spacing w:before="200"/>
        <w:ind w:firstLine="540"/>
        <w:jc w:val="both"/>
      </w:pPr>
      <w:r>
        <w:t>для поступления на основные места в рамках контрольных цифр, и (или) на места в пределах специальной квоты, и (или) на места в пределах особой квоты - приоритет зачисления на указанные места (далее - приоритет иных мест).</w:t>
      </w:r>
    </w:p>
    <w:p w:rsidR="00046DA3" w:rsidRDefault="00046DA3">
      <w:pPr>
        <w:pStyle w:val="ConsPlusNormal"/>
        <w:spacing w:before="200"/>
        <w:ind w:firstLine="540"/>
        <w:jc w:val="both"/>
      </w:pPr>
      <w:r>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rsidR="00046DA3" w:rsidRDefault="00046DA3">
      <w:pPr>
        <w:pStyle w:val="ConsPlusNormal"/>
        <w:spacing w:before="200"/>
        <w:ind w:firstLine="540"/>
        <w:jc w:val="both"/>
      </w:pPr>
      <w:r>
        <w:t xml:space="preserve">15. В </w:t>
      </w:r>
      <w:hyperlink r:id="rId44">
        <w:r>
          <w:rPr>
            <w:color w:val="0000FF"/>
          </w:rPr>
          <w:t>пункте 45</w:t>
        </w:r>
      </w:hyperlink>
      <w:r>
        <w:t>:</w:t>
      </w:r>
    </w:p>
    <w:p w:rsidR="00046DA3" w:rsidRDefault="00046DA3">
      <w:pPr>
        <w:pStyle w:val="ConsPlusNormal"/>
        <w:spacing w:before="200"/>
        <w:ind w:firstLine="540"/>
        <w:jc w:val="both"/>
      </w:pPr>
      <w:r>
        <w:t xml:space="preserve">1) </w:t>
      </w:r>
      <w:hyperlink r:id="rId45">
        <w:r>
          <w:rPr>
            <w:color w:val="0000FF"/>
          </w:rPr>
          <w:t>сноску</w:t>
        </w:r>
      </w:hyperlink>
      <w:r>
        <w:t xml:space="preserve"> к абзацу третьему подпункта 3 исключить;</w:t>
      </w:r>
    </w:p>
    <w:p w:rsidR="00046DA3" w:rsidRDefault="00046DA3">
      <w:pPr>
        <w:pStyle w:val="ConsPlusNormal"/>
        <w:spacing w:before="200"/>
        <w:ind w:firstLine="540"/>
        <w:jc w:val="both"/>
      </w:pPr>
      <w:r>
        <w:t xml:space="preserve">2) </w:t>
      </w:r>
      <w:hyperlink r:id="rId46">
        <w:r>
          <w:rPr>
            <w:color w:val="0000FF"/>
          </w:rPr>
          <w:t>подпункт 3</w:t>
        </w:r>
      </w:hyperlink>
      <w:r>
        <w:t xml:space="preserve"> изложить в следующей редакции:</w:t>
      </w:r>
    </w:p>
    <w:p w:rsidR="00046DA3" w:rsidRDefault="00046DA3">
      <w:pPr>
        <w:pStyle w:val="ConsPlusNormal"/>
        <w:spacing w:before="200"/>
        <w:ind w:firstLine="540"/>
        <w:jc w:val="both"/>
      </w:pPr>
      <w:r>
        <w:t>"3) 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046DA3" w:rsidRDefault="00046DA3">
      <w:pPr>
        <w:pStyle w:val="ConsPlusNormal"/>
        <w:spacing w:before="200"/>
        <w:ind w:firstLine="540"/>
        <w:jc w:val="both"/>
      </w:pPr>
      <w:r>
        <w:t xml:space="preserve">16. </w:t>
      </w:r>
      <w:hyperlink r:id="rId47">
        <w:r>
          <w:rPr>
            <w:color w:val="0000FF"/>
          </w:rPr>
          <w:t>Дополнить</w:t>
        </w:r>
      </w:hyperlink>
      <w:r>
        <w:t xml:space="preserve"> пунктами 45.2 и 45.3 следующего содержания:</w:t>
      </w:r>
    </w:p>
    <w:p w:rsidR="00046DA3" w:rsidRDefault="00046DA3">
      <w:pPr>
        <w:pStyle w:val="ConsPlusNormal"/>
        <w:spacing w:before="200"/>
        <w:ind w:firstLine="540"/>
        <w:jc w:val="both"/>
      </w:pPr>
      <w:r>
        <w:t>"45.2. Поступающий может внести изменения в заявление о приеме в порядке и в сроки, установленные организацией, в том числе изменить приоритеты зачисления. При приеме на обучение на места в рамках контрольных цифр по программам бакалавриата и программам специалитета поступающий может внести указанные изменения в заявление о приеме до дня завершения приема документов, установленного в соответствии с абзацем пятым подпункта 1 пункта 12 Порядка, включительно.</w:t>
      </w:r>
    </w:p>
    <w:p w:rsidR="00046DA3" w:rsidRDefault="00046DA3">
      <w:pPr>
        <w:pStyle w:val="ConsPlusNormal"/>
        <w:spacing w:before="200"/>
        <w:ind w:firstLine="540"/>
        <w:jc w:val="both"/>
      </w:pPr>
      <w:r>
        <w:t>45.3. При подаче заявления о приеме в электронной форме посредством электронной информационной системы организации или посредством ЕПГУ подтверждение фактов, указанных в подпунктах 1 - 5 пункта 45 Порядка, производится посредством внесения в заявление о приеме соответствующей отметки.".</w:t>
      </w:r>
    </w:p>
    <w:p w:rsidR="00046DA3" w:rsidRDefault="00046DA3">
      <w:pPr>
        <w:pStyle w:val="ConsPlusNormal"/>
        <w:spacing w:before="200"/>
        <w:ind w:firstLine="540"/>
        <w:jc w:val="both"/>
      </w:pPr>
      <w:r>
        <w:t xml:space="preserve">17. В </w:t>
      </w:r>
      <w:hyperlink r:id="rId48">
        <w:r>
          <w:rPr>
            <w:color w:val="0000FF"/>
          </w:rPr>
          <w:t>пункте 46</w:t>
        </w:r>
      </w:hyperlink>
      <w:r>
        <w:t>:</w:t>
      </w:r>
    </w:p>
    <w:p w:rsidR="00046DA3" w:rsidRDefault="00046DA3">
      <w:pPr>
        <w:pStyle w:val="ConsPlusNormal"/>
        <w:spacing w:before="200"/>
        <w:ind w:firstLine="540"/>
        <w:jc w:val="both"/>
      </w:pPr>
      <w:r>
        <w:t xml:space="preserve">1) </w:t>
      </w:r>
      <w:hyperlink r:id="rId49">
        <w:r>
          <w:rPr>
            <w:color w:val="0000FF"/>
          </w:rPr>
          <w:t>абзац второй подпункта 2</w:t>
        </w:r>
      </w:hyperlink>
      <w:r>
        <w:t xml:space="preserve"> изложить в следующей редакции:</w:t>
      </w:r>
    </w:p>
    <w:p w:rsidR="00046DA3" w:rsidRDefault="00046DA3">
      <w:pPr>
        <w:pStyle w:val="ConsPlusNormal"/>
        <w:spacing w:before="200"/>
        <w:ind w:firstLine="540"/>
        <w:jc w:val="both"/>
      </w:pPr>
      <w:r>
        <w:t xml:space="preserve">"Поступающий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w:t>
      </w:r>
      <w:r>
        <w:lastRenderedPageBreak/>
        <w:t>для зачисления на места в рамках контрольных цифр оригинал только одного из указанных документов;";</w:t>
      </w:r>
    </w:p>
    <w:p w:rsidR="00046DA3" w:rsidRDefault="00046DA3">
      <w:pPr>
        <w:pStyle w:val="ConsPlusNormal"/>
        <w:spacing w:before="200"/>
        <w:ind w:firstLine="540"/>
        <w:jc w:val="both"/>
      </w:pPr>
      <w:r>
        <w:t xml:space="preserve">2) в </w:t>
      </w:r>
      <w:hyperlink r:id="rId50">
        <w:r>
          <w:rPr>
            <w:color w:val="0000FF"/>
          </w:rPr>
          <w:t>подпункте 11</w:t>
        </w:r>
      </w:hyperlink>
      <w:r>
        <w:t xml:space="preserve"> слова "две фотографии" заменить словом "фотографию".</w:t>
      </w:r>
    </w:p>
    <w:p w:rsidR="00046DA3" w:rsidRDefault="00046DA3">
      <w:pPr>
        <w:pStyle w:val="ConsPlusNormal"/>
        <w:spacing w:before="200"/>
        <w:ind w:firstLine="540"/>
        <w:jc w:val="both"/>
      </w:pPr>
      <w:r>
        <w:t xml:space="preserve">18. </w:t>
      </w:r>
      <w:hyperlink r:id="rId51">
        <w:r>
          <w:rPr>
            <w:color w:val="0000FF"/>
          </w:rPr>
          <w:t>Пункт 46.1</w:t>
        </w:r>
      </w:hyperlink>
      <w:r>
        <w:t xml:space="preserve"> признать утратившим силу.</w:t>
      </w:r>
    </w:p>
    <w:p w:rsidR="00046DA3" w:rsidRDefault="00046DA3">
      <w:pPr>
        <w:pStyle w:val="ConsPlusNormal"/>
        <w:spacing w:before="200"/>
        <w:ind w:firstLine="540"/>
        <w:jc w:val="both"/>
      </w:pPr>
      <w:r>
        <w:t xml:space="preserve">19. </w:t>
      </w:r>
      <w:hyperlink r:id="rId52">
        <w:r>
          <w:rPr>
            <w:color w:val="0000FF"/>
          </w:rPr>
          <w:t>Пункты 47</w:t>
        </w:r>
      </w:hyperlink>
      <w:r>
        <w:t xml:space="preserve"> и </w:t>
      </w:r>
      <w:hyperlink r:id="rId53">
        <w:r>
          <w:rPr>
            <w:color w:val="0000FF"/>
          </w:rPr>
          <w:t>48</w:t>
        </w:r>
      </w:hyperlink>
      <w:r>
        <w:t xml:space="preserve"> изложить в следующей редакции:</w:t>
      </w:r>
    </w:p>
    <w:p w:rsidR="00046DA3" w:rsidRDefault="00046DA3">
      <w:pPr>
        <w:pStyle w:val="ConsPlusNormal"/>
        <w:spacing w:before="200"/>
        <w:ind w:firstLine="540"/>
        <w:jc w:val="both"/>
      </w:pPr>
      <w:r>
        <w:t>"47. 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с абзацем пятым подпункта 1 пункта 12 Порядка). Свидетельство о признании иностранного образования (при необходимости) представляется не позднее дня завершения приема оригинала документа установленного образца, указанного в пункте 80 Порядка.</w:t>
      </w:r>
    </w:p>
    <w:p w:rsidR="00046DA3" w:rsidRDefault="00046DA3">
      <w:pPr>
        <w:pStyle w:val="ConsPlusNormal"/>
        <w:spacing w:before="200"/>
        <w:ind w:firstLine="540"/>
        <w:jc w:val="both"/>
      </w:pPr>
      <w:r>
        <w:t>48. Документы, указанные в подпунктах 4 и 5 пункта 46 Порядка, принимаются организацией, если они действительны на день подачи заявления о приеме; документы, указанные в подпункте 7 пункта 46 Порядка, - если они подтверждают особое право поступающего на день завершения приема документов (при приеме на обучение в рамках контрольных цифр по программам бакалавриата и программам специалитета - на день завершения приема документов, установленный в соответствии с абзацем пятым подпункта 1 пункта 12 Порядка), за исключением случая, указанного в абзаце втором настоящего пункта.</w:t>
      </w:r>
    </w:p>
    <w:p w:rsidR="00046DA3" w:rsidRDefault="00046DA3">
      <w:pPr>
        <w:pStyle w:val="ConsPlusNormal"/>
        <w:spacing w:before="200"/>
        <w:ind w:firstLine="540"/>
        <w:jc w:val="both"/>
      </w:pPr>
      <w:r>
        <w:t>При подаче документов поступающий может представить документ, указанный в подпункте 7 пункта 46 Порядка,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с абзацем пятым подпункта 1 пункта 12 Порядка) он представил документ, который подтверждает это право на указанный день.".</w:t>
      </w:r>
    </w:p>
    <w:p w:rsidR="00046DA3" w:rsidRDefault="00046DA3">
      <w:pPr>
        <w:pStyle w:val="ConsPlusNormal"/>
        <w:spacing w:before="200"/>
        <w:ind w:firstLine="540"/>
        <w:jc w:val="both"/>
      </w:pPr>
      <w:r>
        <w:t xml:space="preserve">20. </w:t>
      </w:r>
      <w:hyperlink r:id="rId54">
        <w:r>
          <w:rPr>
            <w:color w:val="0000FF"/>
          </w:rPr>
          <w:t>Пункт 50</w:t>
        </w:r>
      </w:hyperlink>
      <w:r>
        <w:t xml:space="preserve"> изложить в следующей редакции:</w:t>
      </w:r>
    </w:p>
    <w:p w:rsidR="00046DA3" w:rsidRDefault="00046DA3">
      <w:pPr>
        <w:pStyle w:val="ConsPlusNormal"/>
        <w:spacing w:before="200"/>
        <w:ind w:firstLine="540"/>
        <w:jc w:val="both"/>
      </w:pPr>
      <w:r>
        <w:t>"50.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Заверение указанных копий (электронных образов) не требуется.</w:t>
      </w:r>
    </w:p>
    <w:p w:rsidR="00046DA3" w:rsidRDefault="00046DA3">
      <w:pPr>
        <w:pStyle w:val="ConsPlusNormal"/>
        <w:spacing w:before="200"/>
        <w:ind w:firstLine="540"/>
        <w:jc w:val="both"/>
      </w:pPr>
      <w:r>
        <w:t>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 ФРДО) (</w:t>
      </w:r>
      <w:hyperlink r:id="rId55">
        <w:r>
          <w:rPr>
            <w:color w:val="0000FF"/>
          </w:rPr>
          <w:t>часть 9 статьи 98</w:t>
        </w:r>
      </w:hyperlink>
      <w:r>
        <w:t xml:space="preserve"> Федерального закона N 273-ФЗ (Собрание законодательства Российской Федерации, 2012, N 53, ст. 7598).</w:t>
      </w:r>
    </w:p>
    <w:p w:rsidR="00046DA3" w:rsidRDefault="00046DA3">
      <w:pPr>
        <w:pStyle w:val="ConsPlusNormal"/>
        <w:spacing w:before="200"/>
        <w:ind w:firstLine="540"/>
        <w:jc w:val="both"/>
      </w:pPr>
      <w: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rsidR="00046DA3" w:rsidRDefault="00046DA3">
      <w:pPr>
        <w:pStyle w:val="ConsPlusNormal"/>
        <w:spacing w:before="200"/>
        <w:ind w:firstLine="540"/>
        <w:jc w:val="both"/>
      </w:pPr>
      <w:r>
        <w:t>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rsidR="00046DA3" w:rsidRDefault="00046DA3">
      <w:pPr>
        <w:pStyle w:val="ConsPlusNormal"/>
        <w:spacing w:before="200"/>
        <w:ind w:firstLine="540"/>
        <w:jc w:val="both"/>
      </w:pPr>
      <w: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rsidR="00046DA3" w:rsidRDefault="00046DA3">
      <w:pPr>
        <w:pStyle w:val="ConsPlusNormal"/>
        <w:spacing w:before="200"/>
        <w:ind w:firstLine="540"/>
        <w:jc w:val="both"/>
      </w:pPr>
      <w:r>
        <w:t xml:space="preserve">21. </w:t>
      </w:r>
      <w:hyperlink r:id="rId56">
        <w:r>
          <w:rPr>
            <w:color w:val="0000FF"/>
          </w:rPr>
          <w:t>Дополнить</w:t>
        </w:r>
      </w:hyperlink>
      <w:r>
        <w:t xml:space="preserve"> пунктом 52.1 следующего содержания:</w:t>
      </w:r>
    </w:p>
    <w:p w:rsidR="00046DA3" w:rsidRDefault="00046DA3">
      <w:pPr>
        <w:pStyle w:val="ConsPlusNormal"/>
        <w:spacing w:before="200"/>
        <w:ind w:firstLine="540"/>
        <w:jc w:val="both"/>
      </w:pPr>
      <w:r>
        <w:t>"52.1. В случае использования ЕПГУ для подачи документов, необходимых для поступления, организация вправе не проводить прием указанных документов посредством электронной информационной системы организации.".</w:t>
      </w:r>
    </w:p>
    <w:p w:rsidR="00046DA3" w:rsidRDefault="00046DA3">
      <w:pPr>
        <w:pStyle w:val="ConsPlusNormal"/>
        <w:spacing w:before="200"/>
        <w:ind w:firstLine="540"/>
        <w:jc w:val="both"/>
      </w:pPr>
      <w:r>
        <w:lastRenderedPageBreak/>
        <w:t xml:space="preserve">22. </w:t>
      </w:r>
      <w:hyperlink r:id="rId57">
        <w:r>
          <w:rPr>
            <w:color w:val="0000FF"/>
          </w:rPr>
          <w:t>Пункт 54</w:t>
        </w:r>
      </w:hyperlink>
      <w:r>
        <w:t xml:space="preserve"> изложить в следующей редакции:</w:t>
      </w:r>
    </w:p>
    <w:p w:rsidR="00046DA3" w:rsidRDefault="00046DA3">
      <w:pPr>
        <w:pStyle w:val="ConsPlusNormal"/>
        <w:spacing w:before="200"/>
        <w:ind w:firstLine="540"/>
        <w:jc w:val="both"/>
      </w:pPr>
      <w:r>
        <w:t>"54. 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Поступающий, зачисленный на обучение, имеет право подать заявление об отказе от зачисления.</w:t>
      </w:r>
    </w:p>
    <w:p w:rsidR="00046DA3" w:rsidRDefault="00046DA3">
      <w:pPr>
        <w:pStyle w:val="ConsPlusNormal"/>
        <w:spacing w:before="200"/>
        <w:ind w:firstLine="540"/>
        <w:jc w:val="both"/>
      </w:pPr>
      <w:r>
        <w:t>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данную организацию, списков поступающих в данную организацию и не подлежит зачислению в данную организацию (исключается из числа зачисленных). При отказе от зачисления поступающий исключается из числа зачисленных.</w:t>
      </w:r>
    </w:p>
    <w:p w:rsidR="00046DA3" w:rsidRDefault="00046DA3">
      <w:pPr>
        <w:pStyle w:val="ConsPlusNormal"/>
        <w:spacing w:before="200"/>
        <w:ind w:firstLine="540"/>
        <w:jc w:val="both"/>
      </w:pPr>
      <w:r>
        <w:t>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rsidR="00046DA3" w:rsidRDefault="00046DA3">
      <w:pPr>
        <w:pStyle w:val="ConsPlusNormal"/>
        <w:spacing w:before="200"/>
        <w:ind w:firstLine="540"/>
        <w:jc w:val="both"/>
      </w:pPr>
      <w:r>
        <w:t xml:space="preserve">23. В </w:t>
      </w:r>
      <w:hyperlink r:id="rId58">
        <w:r>
          <w:rPr>
            <w:color w:val="0000FF"/>
          </w:rPr>
          <w:t>пункте 56</w:t>
        </w:r>
      </w:hyperlink>
      <w:r>
        <w:t xml:space="preserve"> слова "в срок, установленный организацией" заменить словами "в течение одного рабочего дня после дня поступления в организацию заявления об отзыве документов или об отзыве оригинала".</w:t>
      </w:r>
    </w:p>
    <w:p w:rsidR="00046DA3" w:rsidRDefault="00046DA3">
      <w:pPr>
        <w:pStyle w:val="ConsPlusNormal"/>
        <w:spacing w:before="200"/>
        <w:ind w:firstLine="540"/>
        <w:jc w:val="both"/>
      </w:pPr>
      <w:r>
        <w:t xml:space="preserve">24. </w:t>
      </w:r>
      <w:hyperlink r:id="rId59">
        <w:r>
          <w:rPr>
            <w:color w:val="0000FF"/>
          </w:rPr>
          <w:t>Дополнить</w:t>
        </w:r>
      </w:hyperlink>
      <w:r>
        <w:t xml:space="preserve"> пунктом 56.1 следующего содержания:</w:t>
      </w:r>
    </w:p>
    <w:p w:rsidR="00046DA3" w:rsidRDefault="00046DA3">
      <w:pPr>
        <w:pStyle w:val="ConsPlusNormal"/>
        <w:spacing w:before="200"/>
        <w:ind w:firstLine="540"/>
        <w:jc w:val="both"/>
      </w:pPr>
      <w:r>
        <w:t>"56.1. При подаче заявления о приеме посредством ЕПГУ личное дело поступающего формируется в электронной и (или) бумажной форме на основании информации и (или) документов, полученных организацией из ЕПГУ и (или) представленных поступающим иными способами.".</w:t>
      </w:r>
    </w:p>
    <w:p w:rsidR="00046DA3" w:rsidRDefault="00046DA3">
      <w:pPr>
        <w:pStyle w:val="ConsPlusNormal"/>
        <w:spacing w:before="200"/>
        <w:ind w:firstLine="540"/>
        <w:jc w:val="both"/>
      </w:pPr>
      <w:r>
        <w:t xml:space="preserve">25. В </w:t>
      </w:r>
      <w:hyperlink r:id="rId60">
        <w:r>
          <w:rPr>
            <w:color w:val="0000FF"/>
          </w:rPr>
          <w:t>пункте 57</w:t>
        </w:r>
      </w:hyperlink>
      <w:r>
        <w:t>:</w:t>
      </w:r>
    </w:p>
    <w:p w:rsidR="00046DA3" w:rsidRDefault="00046DA3">
      <w:pPr>
        <w:pStyle w:val="ConsPlusNormal"/>
        <w:spacing w:before="200"/>
        <w:ind w:firstLine="540"/>
        <w:jc w:val="both"/>
      </w:pPr>
      <w:r>
        <w:t xml:space="preserve">1) </w:t>
      </w:r>
      <w:hyperlink r:id="rId61">
        <w:r>
          <w:rPr>
            <w:color w:val="0000FF"/>
          </w:rPr>
          <w:t>дополнить</w:t>
        </w:r>
      </w:hyperlink>
      <w:r>
        <w:t xml:space="preserve"> новым абзацем пятым следующего содержания:</w:t>
      </w:r>
    </w:p>
    <w:p w:rsidR="00046DA3" w:rsidRDefault="00046DA3">
      <w:pPr>
        <w:pStyle w:val="ConsPlusNormal"/>
        <w:spacing w:before="200"/>
        <w:ind w:firstLine="540"/>
        <w:jc w:val="both"/>
      </w:pPr>
      <w:r>
        <w:t>"общеобразовательные вступительные испытания при приеме на места в пределах специальной квоты;";</w:t>
      </w:r>
    </w:p>
    <w:p w:rsidR="00046DA3" w:rsidRDefault="00046DA3">
      <w:pPr>
        <w:pStyle w:val="ConsPlusNormal"/>
        <w:spacing w:before="200"/>
        <w:ind w:firstLine="540"/>
        <w:jc w:val="both"/>
      </w:pPr>
      <w:r>
        <w:t xml:space="preserve">2) </w:t>
      </w:r>
      <w:hyperlink r:id="rId62">
        <w:r>
          <w:rPr>
            <w:color w:val="0000FF"/>
          </w:rPr>
          <w:t>абзацы пятый</w:t>
        </w:r>
      </w:hyperlink>
      <w:r>
        <w:t xml:space="preserve"> - </w:t>
      </w:r>
      <w:hyperlink r:id="rId63">
        <w:r>
          <w:rPr>
            <w:color w:val="0000FF"/>
          </w:rPr>
          <w:t>седьмой</w:t>
        </w:r>
      </w:hyperlink>
      <w:r>
        <w:t xml:space="preserve"> считать абзацами шестым - восьмым соответственно.</w:t>
      </w:r>
    </w:p>
    <w:p w:rsidR="00046DA3" w:rsidRDefault="00046DA3">
      <w:pPr>
        <w:pStyle w:val="ConsPlusNormal"/>
        <w:spacing w:before="200"/>
        <w:ind w:firstLine="540"/>
        <w:jc w:val="both"/>
      </w:pPr>
      <w:r>
        <w:t xml:space="preserve">26. В </w:t>
      </w:r>
      <w:hyperlink r:id="rId64">
        <w:r>
          <w:rPr>
            <w:color w:val="0000FF"/>
          </w:rPr>
          <w:t>пункте 74</w:t>
        </w:r>
      </w:hyperlink>
      <w:r>
        <w:t xml:space="preserve"> слова "до дня, следующего за днем завершения приема заявлений о согласии на зачисление," заменить словами "до дня издания приказа (приказов) о зачислении по соответствующему конкурсу".</w:t>
      </w:r>
    </w:p>
    <w:p w:rsidR="00046DA3" w:rsidRDefault="00046DA3">
      <w:pPr>
        <w:pStyle w:val="ConsPlusNormal"/>
        <w:spacing w:before="200"/>
        <w:ind w:firstLine="540"/>
        <w:jc w:val="both"/>
      </w:pPr>
      <w:r>
        <w:t xml:space="preserve">27. </w:t>
      </w:r>
      <w:hyperlink r:id="rId65">
        <w:r>
          <w:rPr>
            <w:color w:val="0000FF"/>
          </w:rPr>
          <w:t>Абзац первый пункта 75</w:t>
        </w:r>
      </w:hyperlink>
      <w:r>
        <w:t xml:space="preserve"> изложить в следующей редакции:</w:t>
      </w:r>
    </w:p>
    <w:p w:rsidR="00046DA3" w:rsidRDefault="00046DA3">
      <w:pPr>
        <w:pStyle w:val="ConsPlusNormal"/>
        <w:spacing w:before="200"/>
        <w:ind w:firstLine="540"/>
        <w:jc w:val="both"/>
      </w:pPr>
      <w:r>
        <w:t>"75. Конкурсный список (за исключением конкурсного списка поступающих на места в пределах специальной квоты) включает в себя:".</w:t>
      </w:r>
    </w:p>
    <w:p w:rsidR="00046DA3" w:rsidRDefault="00046DA3">
      <w:pPr>
        <w:pStyle w:val="ConsPlusNormal"/>
        <w:spacing w:before="200"/>
        <w:ind w:firstLine="540"/>
        <w:jc w:val="both"/>
      </w:pPr>
      <w:r>
        <w:t xml:space="preserve">28. В </w:t>
      </w:r>
      <w:hyperlink r:id="rId66">
        <w:r>
          <w:rPr>
            <w:color w:val="0000FF"/>
          </w:rPr>
          <w:t>пункте 79</w:t>
        </w:r>
      </w:hyperlink>
      <w:r>
        <w:t>:</w:t>
      </w:r>
    </w:p>
    <w:p w:rsidR="00046DA3" w:rsidRDefault="00046DA3">
      <w:pPr>
        <w:pStyle w:val="ConsPlusNormal"/>
        <w:spacing w:before="200"/>
        <w:ind w:firstLine="540"/>
        <w:jc w:val="both"/>
      </w:pPr>
      <w:r>
        <w:t xml:space="preserve">1) </w:t>
      </w:r>
      <w:hyperlink r:id="rId67">
        <w:r>
          <w:rPr>
            <w:color w:val="0000FF"/>
          </w:rPr>
          <w:t>абзац первый</w:t>
        </w:r>
      </w:hyperlink>
      <w:r>
        <w:t xml:space="preserve"> изложить в следующей редакции:</w:t>
      </w:r>
    </w:p>
    <w:p w:rsidR="00046DA3" w:rsidRDefault="00046DA3">
      <w:pPr>
        <w:pStyle w:val="ConsPlusNormal"/>
        <w:spacing w:before="200"/>
        <w:ind w:firstLine="540"/>
        <w:jc w:val="both"/>
      </w:pPr>
      <w:r>
        <w:t>"79. В конкурсном списке (за исключением конкурсного списка поступающих на места в пределах специальной квоты) указываются следующие сведения:";</w:t>
      </w:r>
    </w:p>
    <w:p w:rsidR="00046DA3" w:rsidRDefault="00046DA3">
      <w:pPr>
        <w:pStyle w:val="ConsPlusNormal"/>
        <w:spacing w:before="200"/>
        <w:ind w:firstLine="540"/>
        <w:jc w:val="both"/>
      </w:pPr>
      <w:r>
        <w:t xml:space="preserve">2) </w:t>
      </w:r>
      <w:hyperlink r:id="rId68">
        <w:r>
          <w:rPr>
            <w:color w:val="0000FF"/>
          </w:rPr>
          <w:t>подпункт 4</w:t>
        </w:r>
      </w:hyperlink>
      <w:r>
        <w:t xml:space="preserve"> изложить в следующей редакции:</w:t>
      </w:r>
    </w:p>
    <w:p w:rsidR="00046DA3" w:rsidRDefault="00046DA3">
      <w:pPr>
        <w:pStyle w:val="ConsPlusNormal"/>
        <w:spacing w:before="200"/>
        <w:ind w:firstLine="540"/>
        <w:jc w:val="both"/>
      </w:pPr>
      <w:r>
        <w:t>"4)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rsidR="00046DA3" w:rsidRDefault="00046DA3">
      <w:pPr>
        <w:pStyle w:val="ConsPlusNormal"/>
        <w:spacing w:before="200"/>
        <w:ind w:firstLine="540"/>
        <w:jc w:val="both"/>
      </w:pPr>
      <w:r>
        <w:t xml:space="preserve">3) </w:t>
      </w:r>
      <w:hyperlink r:id="rId69">
        <w:r>
          <w:rPr>
            <w:color w:val="0000FF"/>
          </w:rPr>
          <w:t>абзац первый подпункта 5</w:t>
        </w:r>
      </w:hyperlink>
      <w:r>
        <w:t xml:space="preserve"> изложить в следующей редакции:</w:t>
      </w:r>
    </w:p>
    <w:p w:rsidR="00046DA3" w:rsidRDefault="00046DA3">
      <w:pPr>
        <w:pStyle w:val="ConsPlusNormal"/>
        <w:spacing w:before="200"/>
        <w:ind w:firstLine="540"/>
        <w:jc w:val="both"/>
      </w:pPr>
      <w:r>
        <w:t xml:space="preserve">"5) наличие представленного в организацию заявления о согласии на зачисление (при приеме на обучение по договорам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w:t>
      </w:r>
      <w:r>
        <w:lastRenderedPageBreak/>
        <w:t>в организацию оригинала документа установленного образца, выставленной поступающим на ЕПГУ);".</w:t>
      </w:r>
    </w:p>
    <w:p w:rsidR="00046DA3" w:rsidRDefault="00046DA3">
      <w:pPr>
        <w:pStyle w:val="ConsPlusNormal"/>
        <w:spacing w:before="200"/>
        <w:ind w:firstLine="540"/>
        <w:jc w:val="both"/>
      </w:pPr>
      <w:r>
        <w:t xml:space="preserve">4) </w:t>
      </w:r>
      <w:hyperlink r:id="rId70">
        <w:r>
          <w:rPr>
            <w:color w:val="0000FF"/>
          </w:rPr>
          <w:t>дополнить</w:t>
        </w:r>
      </w:hyperlink>
      <w:r>
        <w:t xml:space="preserve"> подпунктом 6 следующего содержания:</w:t>
      </w:r>
    </w:p>
    <w:p w:rsidR="00046DA3" w:rsidRDefault="00046DA3">
      <w:pPr>
        <w:pStyle w:val="ConsPlusNormal"/>
        <w:spacing w:before="200"/>
        <w:ind w:firstLine="540"/>
        <w:jc w:val="both"/>
      </w:pPr>
      <w:r>
        <w:t>"6) приоритет зачисления.".</w:t>
      </w:r>
    </w:p>
    <w:p w:rsidR="00046DA3" w:rsidRDefault="00046DA3">
      <w:pPr>
        <w:pStyle w:val="ConsPlusNormal"/>
        <w:spacing w:before="200"/>
        <w:ind w:firstLine="540"/>
        <w:jc w:val="both"/>
      </w:pPr>
      <w:r>
        <w:t xml:space="preserve">29. </w:t>
      </w:r>
      <w:hyperlink r:id="rId71">
        <w:r>
          <w:rPr>
            <w:color w:val="0000FF"/>
          </w:rPr>
          <w:t>Пункты 80</w:t>
        </w:r>
      </w:hyperlink>
      <w:r>
        <w:t xml:space="preserve"> - </w:t>
      </w:r>
      <w:hyperlink r:id="rId72">
        <w:r>
          <w:rPr>
            <w:color w:val="0000FF"/>
          </w:rPr>
          <w:t>82</w:t>
        </w:r>
      </w:hyperlink>
      <w:r>
        <w:t xml:space="preserve"> изложить в следующей редакции:</w:t>
      </w:r>
    </w:p>
    <w:p w:rsidR="00046DA3" w:rsidRDefault="00046DA3">
      <w:pPr>
        <w:pStyle w:val="ConsPlusNormal"/>
        <w:spacing w:before="200"/>
        <w:ind w:firstLine="540"/>
        <w:jc w:val="both"/>
      </w:pPr>
      <w:r>
        <w:t>"80. 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rsidR="00046DA3" w:rsidRDefault="00046DA3">
      <w:pPr>
        <w:pStyle w:val="ConsPlusNormal"/>
        <w:spacing w:before="200"/>
        <w:ind w:firstLine="540"/>
        <w:jc w:val="both"/>
      </w:pPr>
      <w:r>
        <w:t>Зачисление проводится в один или несколько этапов по решению организации (за исключением этапов, указанных в пункте 84 Порядка). На каждом этапе зачисления организация устанавливает день завершения приема оригинала документа установленного образца (далее - день завершения приема оригинала).</w:t>
      </w:r>
    </w:p>
    <w:p w:rsidR="00046DA3" w:rsidRDefault="00046DA3">
      <w:pPr>
        <w:pStyle w:val="ConsPlusNormal"/>
        <w:spacing w:before="200"/>
        <w:ind w:firstLine="540"/>
        <w:jc w:val="both"/>
      </w:pPr>
      <w:r>
        <w:t>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 в соответствии с пунктом 84 Порядка, по программам магистратуры - в соответствии с правилами, установленными организацией).</w:t>
      </w:r>
    </w:p>
    <w:p w:rsidR="00046DA3" w:rsidRDefault="00046DA3">
      <w:pPr>
        <w:pStyle w:val="ConsPlusNormal"/>
        <w:spacing w:before="200"/>
        <w:ind w:firstLine="540"/>
        <w:jc w:val="both"/>
      </w:pPr>
      <w: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rsidR="00046DA3" w:rsidRDefault="00046DA3">
      <w:pPr>
        <w:pStyle w:val="ConsPlusNormal"/>
        <w:spacing w:before="200"/>
        <w:ind w:firstLine="540"/>
        <w:jc w:val="both"/>
      </w:pPr>
      <w:r>
        <w:t>81. Поступающий на обучение в рамках контрольных цифр подлежит зачислению в соответствии с пунктом 80 Порядка, если по состоянию на день завершения приема оригинала выполнены условия, указанные в одном из подпунктов настоящего пункта:</w:t>
      </w:r>
    </w:p>
    <w:p w:rsidR="00046DA3" w:rsidRDefault="00046DA3">
      <w:pPr>
        <w:pStyle w:val="ConsPlusNormal"/>
        <w:spacing w:before="200"/>
        <w:ind w:firstLine="540"/>
        <w:jc w:val="both"/>
      </w:pPr>
      <w:r>
        <w:t>1) информация о документе установленного образца подтверждена сведениями из ФРДО,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046DA3" w:rsidRDefault="00046DA3">
      <w:pPr>
        <w:pStyle w:val="ConsPlusNormal"/>
        <w:spacing w:before="200"/>
        <w:ind w:firstLine="540"/>
        <w:jc w:val="both"/>
      </w:pPr>
      <w:r>
        <w:t>2) в организации имеется представленный поступающим оригинал документа установленного образца.</w:t>
      </w:r>
    </w:p>
    <w:p w:rsidR="00046DA3" w:rsidRDefault="00046DA3">
      <w:pPr>
        <w:pStyle w:val="ConsPlusNormal"/>
        <w:spacing w:before="200"/>
        <w:ind w:firstLine="540"/>
        <w:jc w:val="both"/>
      </w:pPr>
      <w:r>
        <w:t>82. Поступающий на обучение по договорам об оказании платных образовательных услуг подлежит зачислению в соответствии с пунктом 80 Порядка, если по состоянию на день завершения приема оригинала выполнены условия, указанные в одном из подпунктов пункта 81 Порядка или в одном из подпунктов настоящего пункта:</w:t>
      </w:r>
    </w:p>
    <w:p w:rsidR="00046DA3" w:rsidRDefault="00046DA3">
      <w:pPr>
        <w:pStyle w:val="ConsPlusNormal"/>
        <w:spacing w:before="200"/>
        <w:ind w:firstLine="540"/>
        <w:jc w:val="both"/>
      </w:pPr>
      <w:r>
        <w:t>1) информация о документе установленного образца подтверждена сведениями из ФРДО, и в организации имеется заявление поступающего о согласии на зачисление;</w:t>
      </w:r>
    </w:p>
    <w:p w:rsidR="00046DA3" w:rsidRDefault="00046DA3">
      <w:pPr>
        <w:pStyle w:val="ConsPlusNormal"/>
        <w:spacing w:before="200"/>
        <w:ind w:firstLine="540"/>
        <w:jc w:val="both"/>
      </w:pPr>
      <w:r>
        <w:t>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заявление поступающего о согласии на зачисление.".</w:t>
      </w:r>
    </w:p>
    <w:p w:rsidR="00046DA3" w:rsidRDefault="00046DA3">
      <w:pPr>
        <w:pStyle w:val="ConsPlusNormal"/>
        <w:spacing w:before="200"/>
        <w:ind w:firstLine="540"/>
        <w:jc w:val="both"/>
      </w:pPr>
      <w:r>
        <w:t xml:space="preserve">30. </w:t>
      </w:r>
      <w:hyperlink r:id="rId73">
        <w:r>
          <w:rPr>
            <w:color w:val="0000FF"/>
          </w:rPr>
          <w:t>Дополнить</w:t>
        </w:r>
      </w:hyperlink>
      <w:r>
        <w:t xml:space="preserve"> пунктом 82.1 следующего содержания:</w:t>
      </w:r>
    </w:p>
    <w:p w:rsidR="00046DA3" w:rsidRDefault="00046DA3">
      <w:pPr>
        <w:pStyle w:val="ConsPlusNormal"/>
        <w:spacing w:before="200"/>
        <w:ind w:firstLine="540"/>
        <w:jc w:val="both"/>
      </w:pPr>
      <w:r>
        <w:t>"82.1. В день завершения приема оригинала поступающий может представить оригинал или копию документа установленного образца, поставить отметку о представлении оригинала на ЕПГУ, представить заявление о согласии на зачисление (при приеме на обучение по договорам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в организацию оригинала на ЕПГУ) до установленного организацией времени (за исключением времени, указанного в подпункте 3.1 пункта 84 Порядка).</w:t>
      </w:r>
    </w:p>
    <w:p w:rsidR="00046DA3" w:rsidRDefault="00046DA3">
      <w:pPr>
        <w:pStyle w:val="ConsPlusNormal"/>
        <w:spacing w:before="200"/>
        <w:ind w:firstLine="540"/>
        <w:jc w:val="both"/>
      </w:pPr>
      <w: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w:t>
      </w:r>
      <w:r>
        <w:lastRenderedPageBreak/>
        <w:t>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 лицевого счета и согласие на передачу информации на ЕПГУ).</w:t>
      </w:r>
    </w:p>
    <w:p w:rsidR="00046DA3" w:rsidRDefault="00046DA3">
      <w:pPr>
        <w:pStyle w:val="ConsPlusNormal"/>
        <w:spacing w:before="200"/>
        <w:ind w:firstLine="540"/>
        <w:jc w:val="both"/>
      </w:pPr>
      <w: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rsidR="00046DA3" w:rsidRDefault="00046DA3">
      <w:pPr>
        <w:pStyle w:val="ConsPlusNormal"/>
        <w:spacing w:before="200"/>
        <w:ind w:firstLine="540"/>
        <w:jc w:val="both"/>
      </w:pPr>
      <w:r>
        <w:t>Оригинал документа установленного образца, представленный поступающим в организацию (отметка о представлении оригинала на ЕПГУ), применяется в отношении всех условий поступления, указанных в заявлении (заявлениях) о приеме.</w:t>
      </w:r>
    </w:p>
    <w:p w:rsidR="00046DA3" w:rsidRDefault="00046DA3">
      <w:pPr>
        <w:pStyle w:val="ConsPlusNormal"/>
        <w:spacing w:before="200"/>
        <w:ind w:firstLine="540"/>
        <w:jc w:val="both"/>
      </w:pPr>
      <w:r>
        <w:t>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rsidR="00046DA3" w:rsidRDefault="00046DA3">
      <w:pPr>
        <w:pStyle w:val="ConsPlusNormal"/>
        <w:spacing w:before="200"/>
        <w:ind w:firstLine="540"/>
        <w:jc w:val="both"/>
      </w:pPr>
      <w:r>
        <w:t xml:space="preserve">31. В </w:t>
      </w:r>
      <w:hyperlink r:id="rId74">
        <w:r>
          <w:rPr>
            <w:color w:val="0000FF"/>
          </w:rPr>
          <w:t>пункте 84</w:t>
        </w:r>
      </w:hyperlink>
      <w:r>
        <w:t>:</w:t>
      </w:r>
    </w:p>
    <w:p w:rsidR="00046DA3" w:rsidRDefault="00046DA3">
      <w:pPr>
        <w:pStyle w:val="ConsPlusNormal"/>
        <w:spacing w:before="200"/>
        <w:ind w:firstLine="540"/>
        <w:jc w:val="both"/>
      </w:pPr>
      <w:r>
        <w:t xml:space="preserve">1) в </w:t>
      </w:r>
      <w:hyperlink r:id="rId75">
        <w:r>
          <w:rPr>
            <w:color w:val="0000FF"/>
          </w:rPr>
          <w:t>абзаце первом</w:t>
        </w:r>
      </w:hyperlink>
      <w:r>
        <w:t xml:space="preserve"> слова "по очной форме обучения" заменить словами "по всем формам обучения";</w:t>
      </w:r>
    </w:p>
    <w:p w:rsidR="00046DA3" w:rsidRDefault="00046DA3">
      <w:pPr>
        <w:pStyle w:val="ConsPlusNormal"/>
        <w:spacing w:before="200"/>
        <w:ind w:firstLine="540"/>
        <w:jc w:val="both"/>
      </w:pPr>
      <w:r>
        <w:t xml:space="preserve">2) в </w:t>
      </w:r>
      <w:hyperlink r:id="rId76">
        <w:r>
          <w:rPr>
            <w:color w:val="0000FF"/>
          </w:rPr>
          <w:t>абзаце первом подпункта 3</w:t>
        </w:r>
      </w:hyperlink>
      <w:r>
        <w:t xml:space="preserve"> слова "приема заявлений о согласии на зачисление" заменить словами "приема оригинала";</w:t>
      </w:r>
    </w:p>
    <w:p w:rsidR="00046DA3" w:rsidRDefault="00046DA3">
      <w:pPr>
        <w:pStyle w:val="ConsPlusNormal"/>
        <w:spacing w:before="200"/>
        <w:ind w:firstLine="540"/>
        <w:jc w:val="both"/>
      </w:pPr>
      <w:r>
        <w:t xml:space="preserve">3) </w:t>
      </w:r>
      <w:hyperlink r:id="rId77">
        <w:r>
          <w:rPr>
            <w:color w:val="0000FF"/>
          </w:rPr>
          <w:t>дополнить</w:t>
        </w:r>
      </w:hyperlink>
      <w:r>
        <w:t xml:space="preserve"> подпунктом 3.1 следующего содержания:</w:t>
      </w:r>
    </w:p>
    <w:p w:rsidR="00046DA3" w:rsidRDefault="00046DA3">
      <w:pPr>
        <w:pStyle w:val="ConsPlusNormal"/>
        <w:spacing w:before="200"/>
        <w:ind w:firstLine="540"/>
        <w:jc w:val="both"/>
      </w:pPr>
      <w:r>
        <w:t>"3.1) прием оригиналов документов установленного образца (выставление отметок о представлении оригинала на ЕПГУ) завершается в 12:00 по московскому времени в дни, установленные подпунктом 3 настоящего пункта;";</w:t>
      </w:r>
    </w:p>
    <w:p w:rsidR="00046DA3" w:rsidRDefault="00046DA3">
      <w:pPr>
        <w:pStyle w:val="ConsPlusNormal"/>
        <w:spacing w:before="200"/>
        <w:ind w:firstLine="540"/>
        <w:jc w:val="both"/>
      </w:pPr>
      <w:r>
        <w:t xml:space="preserve">4) </w:t>
      </w:r>
      <w:hyperlink r:id="rId78">
        <w:r>
          <w:rPr>
            <w:color w:val="0000FF"/>
          </w:rPr>
          <w:t>абзацы второй</w:t>
        </w:r>
      </w:hyperlink>
      <w:r>
        <w:t xml:space="preserve"> и </w:t>
      </w:r>
      <w:hyperlink r:id="rId79">
        <w:r>
          <w:rPr>
            <w:color w:val="0000FF"/>
          </w:rPr>
          <w:t>третий подпункта 4</w:t>
        </w:r>
      </w:hyperlink>
      <w:r>
        <w:t xml:space="preserve"> изложить в следующей редакции:</w:t>
      </w:r>
    </w:p>
    <w:p w:rsidR="00046DA3" w:rsidRDefault="00046DA3">
      <w:pPr>
        <w:pStyle w:val="ConsPlusNormal"/>
        <w:spacing w:before="200"/>
        <w:ind w:firstLine="540"/>
        <w:jc w:val="both"/>
      </w:pPr>
      <w:r>
        <w:t>"на этапе приоритетного зачисления - 29 июля или 30 июля;</w:t>
      </w:r>
    </w:p>
    <w:p w:rsidR="00046DA3" w:rsidRDefault="00046DA3">
      <w:pPr>
        <w:pStyle w:val="ConsPlusNormal"/>
        <w:spacing w:before="200"/>
        <w:ind w:firstLine="540"/>
        <w:jc w:val="both"/>
      </w:pPr>
      <w:r>
        <w:t>на основном этапе зачисления - не ранее 4 августа и не позднее 9 августа;";</w:t>
      </w:r>
    </w:p>
    <w:p w:rsidR="00046DA3" w:rsidRDefault="00046DA3">
      <w:pPr>
        <w:pStyle w:val="ConsPlusNormal"/>
        <w:spacing w:before="200"/>
        <w:ind w:firstLine="540"/>
        <w:jc w:val="both"/>
      </w:pPr>
      <w:r>
        <w:t xml:space="preserve">5) </w:t>
      </w:r>
      <w:hyperlink r:id="rId80">
        <w:r>
          <w:rPr>
            <w:color w:val="0000FF"/>
          </w:rPr>
          <w:t>подпункты 5</w:t>
        </w:r>
      </w:hyperlink>
      <w:r>
        <w:t xml:space="preserve"> - </w:t>
      </w:r>
      <w:hyperlink r:id="rId81">
        <w:r>
          <w:rPr>
            <w:color w:val="0000FF"/>
          </w:rPr>
          <w:t>8</w:t>
        </w:r>
      </w:hyperlink>
      <w:r>
        <w:t xml:space="preserve"> изложить в следующей редакции:</w:t>
      </w:r>
    </w:p>
    <w:p w:rsidR="00046DA3" w:rsidRDefault="00046DA3">
      <w:pPr>
        <w:pStyle w:val="ConsPlusNormal"/>
        <w:spacing w:before="200"/>
        <w:ind w:firstLine="540"/>
        <w:jc w:val="both"/>
      </w:pPr>
      <w:r>
        <w:t>"5) на каждом этапе зачисления организация определяет наиболее высокий приоритет зачисления, по которому поступающий проходит по конкурсу (далее - высший приоритет);</w:t>
      </w:r>
    </w:p>
    <w:p w:rsidR="00046DA3" w:rsidRDefault="00046DA3">
      <w:pPr>
        <w:pStyle w:val="ConsPlusNormal"/>
        <w:spacing w:before="200"/>
        <w:ind w:firstLine="540"/>
        <w:jc w:val="both"/>
      </w:pPr>
      <w:r>
        <w:t>6) на этапе приоритетного зачисления:</w:t>
      </w:r>
    </w:p>
    <w:p w:rsidR="00046DA3" w:rsidRDefault="00046DA3">
      <w:pPr>
        <w:pStyle w:val="ConsPlusNormal"/>
        <w:spacing w:before="200"/>
        <w:ind w:firstLine="540"/>
        <w:jc w:val="both"/>
      </w:pPr>
      <w:r>
        <w:t>а) в случае если высший приоритет является приоритетом целевой квоты, поступающий зачисляется на места в пределах целевой квоты;</w:t>
      </w:r>
    </w:p>
    <w:p w:rsidR="00046DA3" w:rsidRDefault="00046DA3">
      <w:pPr>
        <w:pStyle w:val="ConsPlusNormal"/>
        <w:spacing w:before="200"/>
        <w:ind w:firstLine="540"/>
        <w:jc w:val="both"/>
      </w:pPr>
      <w:r>
        <w:t>б) в случае если высший приоритет является приоритетом иных мест:</w:t>
      </w:r>
    </w:p>
    <w:p w:rsidR="00046DA3" w:rsidRDefault="00046DA3">
      <w:pPr>
        <w:pStyle w:val="ConsPlusNormal"/>
        <w:spacing w:before="200"/>
        <w:ind w:firstLine="540"/>
        <w:jc w:val="both"/>
      </w:pPr>
      <w:r>
        <w:t>поступающий, который проходит по конкурсу на основные места в рамках контрольных цифр без вступительных испытаний, зачисляется на указанные места;</w:t>
      </w:r>
    </w:p>
    <w:p w:rsidR="00046DA3" w:rsidRDefault="00046DA3">
      <w:pPr>
        <w:pStyle w:val="ConsPlusNormal"/>
        <w:spacing w:before="200"/>
        <w:ind w:firstLine="540"/>
        <w:jc w:val="both"/>
      </w:pPr>
      <w:r>
        <w:t>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специальной квоты, зачисляется на места в пределах специальной квоты;</w:t>
      </w:r>
    </w:p>
    <w:p w:rsidR="00046DA3" w:rsidRDefault="00046DA3">
      <w:pPr>
        <w:pStyle w:val="ConsPlusNormal"/>
        <w:spacing w:before="200"/>
        <w:ind w:firstLine="540"/>
        <w:jc w:val="both"/>
      </w:pPr>
      <w:r>
        <w:t>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специальной квоты и проходит по конкурсу на места в пределах особой квоты, зачисляется на места в пределах особой квоты;</w:t>
      </w:r>
    </w:p>
    <w:p w:rsidR="00046DA3" w:rsidRDefault="00046DA3">
      <w:pPr>
        <w:pStyle w:val="ConsPlusNormal"/>
        <w:spacing w:before="200"/>
        <w:ind w:firstLine="540"/>
        <w:jc w:val="both"/>
      </w:pPr>
      <w:r>
        <w:t xml:space="preserve">в) при выделении одной или нескольких совмещенных квот организация высшего образования самостоятельно устанавливает очередность зачисления на места в пределах каждой совмещенной </w:t>
      </w:r>
      <w:r>
        <w:lastRenderedPageBreak/>
        <w:t>квоты;</w:t>
      </w:r>
    </w:p>
    <w:p w:rsidR="00046DA3" w:rsidRDefault="00046DA3">
      <w:pPr>
        <w:pStyle w:val="ConsPlusNormal"/>
        <w:spacing w:before="200"/>
        <w:ind w:firstLine="540"/>
        <w:jc w:val="both"/>
      </w:pPr>
      <w:r>
        <w:t>7) лица, зачисленные на места в пределах особой квоты и специальной квоты, а также на места в пределах совмещенной квоты, места которой относятся к особой квоте и специальной квоте, исключаются из конкурсных списков на основные конкурсные места по условиям поступления, указанным в подпунктах 1 - 3 пункта 7 Порядка, по которым они зачислены на места в пределах указанных квот;</w:t>
      </w:r>
    </w:p>
    <w:p w:rsidR="00046DA3" w:rsidRDefault="00046DA3">
      <w:pPr>
        <w:pStyle w:val="ConsPlusNormal"/>
        <w:spacing w:before="200"/>
        <w:ind w:firstLine="540"/>
        <w:jc w:val="both"/>
      </w:pPr>
      <w:r>
        <w:t>8)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ту же организацию высшего образования, он не позднее дня завершения приема оригинала на основном этапе зачисления подает заявление об отказе от зачисления, проведенного на этапе приоритетного зачисления. Лица, которые зачислены на этапе приоритетного зачисления и до дня завершения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w:t>
      </w:r>
    </w:p>
    <w:p w:rsidR="00046DA3" w:rsidRDefault="00046DA3">
      <w:pPr>
        <w:pStyle w:val="ConsPlusNormal"/>
        <w:spacing w:before="200"/>
        <w:ind w:firstLine="540"/>
        <w:jc w:val="both"/>
      </w:pPr>
      <w:r>
        <w:t xml:space="preserve">6) </w:t>
      </w:r>
      <w:hyperlink r:id="rId82">
        <w:r>
          <w:rPr>
            <w:color w:val="0000FF"/>
          </w:rPr>
          <w:t>дополнить</w:t>
        </w:r>
      </w:hyperlink>
      <w:r>
        <w:t xml:space="preserve"> подпунктами 9 - 11 следующего содержания:</w:t>
      </w:r>
    </w:p>
    <w:p w:rsidR="00046DA3" w:rsidRDefault="00046DA3">
      <w:pPr>
        <w:pStyle w:val="ConsPlusNormal"/>
        <w:spacing w:before="200"/>
        <w:ind w:firstLine="540"/>
        <w:jc w:val="both"/>
      </w:pPr>
      <w:r>
        <w:t>"9)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приема оригинала на основном этапе зачисления подает в организацию высшего образования, в которую он зачислен на этапе приоритетного зачисления, заявление об отзыве оригинала с одновременной подачей заявления об отказе от зачисления либо заявление об отзыве документов;</w:t>
      </w:r>
    </w:p>
    <w:p w:rsidR="00046DA3" w:rsidRDefault="00046DA3">
      <w:pPr>
        <w:pStyle w:val="ConsPlusNormal"/>
        <w:spacing w:before="200"/>
        <w:ind w:firstLine="540"/>
        <w:jc w:val="both"/>
      </w:pPr>
      <w:r>
        <w:t>10) незаполненные места в пределах совмещенной квоты по решению организации используются как места одной или нескольких квот, к которым относятся места совмещенной квоты;</w:t>
      </w:r>
    </w:p>
    <w:p w:rsidR="00046DA3" w:rsidRDefault="00046DA3">
      <w:pPr>
        <w:pStyle w:val="ConsPlusNormal"/>
        <w:spacing w:before="200"/>
        <w:ind w:firstLine="540"/>
        <w:jc w:val="both"/>
      </w:pPr>
      <w:r>
        <w:t>11) 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w:t>
      </w:r>
    </w:p>
    <w:p w:rsidR="00046DA3" w:rsidRDefault="00046DA3">
      <w:pPr>
        <w:pStyle w:val="ConsPlusNormal"/>
        <w:spacing w:before="200"/>
        <w:ind w:firstLine="540"/>
        <w:jc w:val="both"/>
      </w:pPr>
      <w:r>
        <w:t xml:space="preserve">32. </w:t>
      </w:r>
      <w:hyperlink r:id="rId83">
        <w:r>
          <w:rPr>
            <w:color w:val="0000FF"/>
          </w:rPr>
          <w:t>Пункт 85</w:t>
        </w:r>
      </w:hyperlink>
      <w:r>
        <w:t xml:space="preserve"> изложить в следующей редакции:</w:t>
      </w:r>
    </w:p>
    <w:p w:rsidR="00046DA3" w:rsidRDefault="00046DA3">
      <w:pPr>
        <w:pStyle w:val="ConsPlusNormal"/>
        <w:spacing w:before="200"/>
        <w:ind w:firstLine="540"/>
        <w:jc w:val="both"/>
      </w:pPr>
      <w:r>
        <w:t>"85. 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организация самостоятельно устанавливает сроки публикации конкурсных списков, сроки и этапы зачисления.".</w:t>
      </w:r>
    </w:p>
    <w:p w:rsidR="00046DA3" w:rsidRDefault="00046DA3">
      <w:pPr>
        <w:pStyle w:val="ConsPlusNormal"/>
        <w:spacing w:before="200"/>
        <w:ind w:firstLine="540"/>
        <w:jc w:val="both"/>
      </w:pPr>
      <w:r>
        <w:t xml:space="preserve">33. </w:t>
      </w:r>
      <w:hyperlink r:id="rId84">
        <w:r>
          <w:rPr>
            <w:color w:val="0000FF"/>
          </w:rPr>
          <w:t>Пункт 86</w:t>
        </w:r>
      </w:hyperlink>
      <w:r>
        <w:t xml:space="preserve"> признать утратившим силу.</w:t>
      </w:r>
    </w:p>
    <w:p w:rsidR="00046DA3" w:rsidRDefault="00046DA3">
      <w:pPr>
        <w:pStyle w:val="ConsPlusNormal"/>
        <w:spacing w:before="200"/>
        <w:ind w:firstLine="540"/>
        <w:jc w:val="both"/>
      </w:pPr>
      <w:r>
        <w:t xml:space="preserve">34. </w:t>
      </w:r>
      <w:hyperlink r:id="rId85">
        <w:r>
          <w:rPr>
            <w:color w:val="0000FF"/>
          </w:rPr>
          <w:t>Пункт 88</w:t>
        </w:r>
      </w:hyperlink>
      <w:r>
        <w:t xml:space="preserve"> дополнить абзацами следующего содержания:</w:t>
      </w:r>
    </w:p>
    <w:p w:rsidR="00046DA3" w:rsidRDefault="00046DA3">
      <w:pPr>
        <w:pStyle w:val="ConsPlusNormal"/>
        <w:spacing w:before="200"/>
        <w:ind w:firstLine="540"/>
        <w:jc w:val="both"/>
      </w:pPr>
      <w:r>
        <w:t>"При проведении дополнительного зачисления на места в рамках контрольных цифр по программам бакалавриата и программам специалитета прием оригиналов документов установленного образца (выставление отметок о представлении оригинала на ЕПГУ) начинается 10 августа, издание приказов о зачислении осуществляется не позднее 14 августа.</w:t>
      </w:r>
    </w:p>
    <w:p w:rsidR="00046DA3" w:rsidRDefault="00046DA3">
      <w:pPr>
        <w:pStyle w:val="ConsPlusNormal"/>
        <w:spacing w:before="200"/>
        <w:ind w:firstLine="540"/>
        <w:jc w:val="both"/>
      </w:pPr>
      <w:r>
        <w:t>Дополнительное зачисление по программам бакалавриата и программам специалитета по договорам об оказании платных образовательных услуг, по программам магистратуры проводится в сроки, установленные организацией.</w:t>
      </w:r>
    </w:p>
    <w:p w:rsidR="00046DA3" w:rsidRDefault="00046DA3">
      <w:pPr>
        <w:pStyle w:val="ConsPlusNormal"/>
        <w:spacing w:before="200"/>
        <w:ind w:firstLine="540"/>
        <w:jc w:val="both"/>
      </w:pPr>
      <w:r>
        <w:t>Дополнительное зачисление проводится в соответствии с правилами, установленными организацией.</w:t>
      </w:r>
    </w:p>
    <w:p w:rsidR="00046DA3" w:rsidRDefault="00046DA3">
      <w:pPr>
        <w:pStyle w:val="ConsPlusNormal"/>
        <w:spacing w:before="200"/>
        <w:ind w:firstLine="540"/>
        <w:jc w:val="both"/>
      </w:pPr>
      <w:r>
        <w:t>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приема оригинала на этапе дополнительного зачисления подает в организацию, в которую зачислен, заявление об отзыве оригинала с одновременной подачей заявления об отказе от зачисления либо заявление об отзыве документов.".</w:t>
      </w:r>
    </w:p>
    <w:p w:rsidR="00046DA3" w:rsidRDefault="00046DA3">
      <w:pPr>
        <w:pStyle w:val="ConsPlusNormal"/>
        <w:spacing w:before="200"/>
        <w:ind w:firstLine="540"/>
        <w:jc w:val="both"/>
      </w:pPr>
      <w:r>
        <w:t xml:space="preserve">35. </w:t>
      </w:r>
      <w:hyperlink r:id="rId86">
        <w:r>
          <w:rPr>
            <w:color w:val="0000FF"/>
          </w:rPr>
          <w:t>Пункт 90</w:t>
        </w:r>
      </w:hyperlink>
      <w:r>
        <w:t xml:space="preserve"> изложить в следующей редакции:</w:t>
      </w:r>
    </w:p>
    <w:p w:rsidR="00046DA3" w:rsidRDefault="00046DA3">
      <w:pPr>
        <w:pStyle w:val="ConsPlusNormal"/>
        <w:spacing w:before="200"/>
        <w:ind w:firstLine="540"/>
        <w:jc w:val="both"/>
      </w:pPr>
      <w:r>
        <w:t xml:space="preserve">"90. Организация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w:t>
      </w:r>
      <w:r>
        <w:lastRenderedPageBreak/>
        <w:t>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046DA3" w:rsidRDefault="00046DA3">
      <w:pPr>
        <w:pStyle w:val="ConsPlusNormal"/>
        <w:spacing w:before="200"/>
        <w:ind w:firstLine="540"/>
        <w:jc w:val="both"/>
      </w:pPr>
      <w:r>
        <w:t xml:space="preserve">36. </w:t>
      </w:r>
      <w:hyperlink r:id="rId87">
        <w:r>
          <w:rPr>
            <w:color w:val="0000FF"/>
          </w:rPr>
          <w:t>Пункт 92</w:t>
        </w:r>
      </w:hyperlink>
      <w:r>
        <w:t xml:space="preserve"> дополнить абзацем следующего содержания:</w:t>
      </w:r>
    </w:p>
    <w:p w:rsidR="00046DA3" w:rsidRDefault="00046DA3">
      <w:pPr>
        <w:pStyle w:val="ConsPlusNormal"/>
        <w:spacing w:before="200"/>
        <w:ind w:firstLine="540"/>
        <w:jc w:val="both"/>
      </w:pPr>
      <w:r>
        <w:t>"При подсчете количества специальностей и (или) направлений подготовки, по которым поступающий одновременно участвует в конкурсе, учитываются все специальности и (или) направления подготовки, по которым он участвует в конкурсе на места в пределах целевой квоты, вне зависимости от участия в многопрофильном конкурсе по тем же специальностям и (или) направлениям подготовки.".</w:t>
      </w:r>
    </w:p>
    <w:p w:rsidR="00046DA3" w:rsidRDefault="00046DA3">
      <w:pPr>
        <w:pStyle w:val="ConsPlusNormal"/>
        <w:spacing w:before="200"/>
        <w:ind w:firstLine="540"/>
        <w:jc w:val="both"/>
      </w:pPr>
      <w:r>
        <w:t xml:space="preserve">37. </w:t>
      </w:r>
      <w:hyperlink r:id="rId88">
        <w:r>
          <w:rPr>
            <w:color w:val="0000FF"/>
          </w:rPr>
          <w:t>Дополнить</w:t>
        </w:r>
      </w:hyperlink>
      <w:r>
        <w:t xml:space="preserve"> новой главой XII.1 следующего содержания:</w:t>
      </w:r>
    </w:p>
    <w:p w:rsidR="00046DA3" w:rsidRDefault="00046DA3">
      <w:pPr>
        <w:pStyle w:val="ConsPlusNormal"/>
        <w:ind w:firstLine="540"/>
        <w:jc w:val="both"/>
      </w:pPr>
    </w:p>
    <w:p w:rsidR="00046DA3" w:rsidRDefault="00046DA3">
      <w:pPr>
        <w:pStyle w:val="ConsPlusNormal"/>
        <w:ind w:firstLine="540"/>
        <w:jc w:val="both"/>
      </w:pPr>
      <w:r>
        <w:t>"XII.1. Особенности приема на места в пределах специальной квоты</w:t>
      </w:r>
    </w:p>
    <w:p w:rsidR="00046DA3" w:rsidRDefault="00046DA3">
      <w:pPr>
        <w:pStyle w:val="ConsPlusNormal"/>
        <w:ind w:firstLine="540"/>
        <w:jc w:val="both"/>
      </w:pPr>
    </w:p>
    <w:p w:rsidR="00046DA3" w:rsidRDefault="00046DA3">
      <w:pPr>
        <w:pStyle w:val="ConsPlusNormal"/>
        <w:ind w:firstLine="540"/>
        <w:jc w:val="both"/>
      </w:pPr>
      <w:r>
        <w:t xml:space="preserve">97.1. Прием на места в пределах специальной квоты по программам бакалавриата, программам специалитета проводится в соответствии с </w:t>
      </w:r>
      <w:hyperlink r:id="rId89">
        <w:r>
          <w:rPr>
            <w:color w:val="0000FF"/>
          </w:rPr>
          <w:t>пунктом 2</w:t>
        </w:r>
      </w:hyperlink>
      <w:r>
        <w:t xml:space="preserve"> Указа N 268.</w:t>
      </w:r>
    </w:p>
    <w:p w:rsidR="00046DA3" w:rsidRDefault="00046DA3">
      <w:pPr>
        <w:pStyle w:val="ConsPlusNormal"/>
        <w:spacing w:before="200"/>
        <w:ind w:firstLine="540"/>
        <w:jc w:val="both"/>
      </w:pPr>
      <w:r>
        <w:t xml:space="preserve">97.2. В соответствии с </w:t>
      </w:r>
      <w:hyperlink r:id="rId90">
        <w:r>
          <w:rPr>
            <w:color w:val="0000FF"/>
          </w:rPr>
          <w:t>пунктом 1</w:t>
        </w:r>
      </w:hyperlink>
      <w:r>
        <w:t xml:space="preserve"> Указа N 268 специальная квота устанавливается для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(далее - военнослужащие и сотрудники)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w:t>
      </w:r>
    </w:p>
    <w:p w:rsidR="00046DA3" w:rsidRDefault="00046DA3">
      <w:pPr>
        <w:pStyle w:val="ConsPlusNormal"/>
        <w:spacing w:before="200"/>
        <w:ind w:firstLine="540"/>
        <w:jc w:val="both"/>
      </w:pPr>
      <w:r>
        <w:t xml:space="preserve">97.3. В соответствии с </w:t>
      </w:r>
      <w:hyperlink r:id="rId91">
        <w:r>
          <w:rPr>
            <w:color w:val="0000FF"/>
          </w:rPr>
          <w:t>пунктом 2</w:t>
        </w:r>
      </w:hyperlink>
      <w:r>
        <w:t xml:space="preserve"> Указа N 268 в пределах специальной квоты прием на обучение детей:</w:t>
      </w:r>
    </w:p>
    <w:p w:rsidR="00046DA3" w:rsidRDefault="00046DA3">
      <w:pPr>
        <w:pStyle w:val="ConsPlusNormal"/>
        <w:spacing w:before="200"/>
        <w:ind w:firstLine="540"/>
        <w:jc w:val="both"/>
      </w:pPr>
      <w:r>
        <w:t>а) военнослужащих и сотрудников, за исключением погибших (умерших), получивших увечье (ранение, травму, контузию) или заболевание, осуществляется на основании результатов вступительных испытаний, проводимых организациями высшего образования самостоятельно;</w:t>
      </w:r>
    </w:p>
    <w:p w:rsidR="00046DA3" w:rsidRDefault="00046DA3">
      <w:pPr>
        <w:pStyle w:val="ConsPlusNormal"/>
        <w:spacing w:before="200"/>
        <w:ind w:firstLine="540"/>
        <w:jc w:val="both"/>
      </w:pPr>
      <w:r>
        <w:t>б) военнослужащих и сотрудников, погибших (умерших), получивших увечье (ранение, травму, контузию) или заболевание, осуществляется без вступительных испытаний (за исключением дополнительных вступительных испытаний творческой и (или) профессиональной направленности).</w:t>
      </w:r>
    </w:p>
    <w:p w:rsidR="00046DA3" w:rsidRDefault="00046DA3">
      <w:pPr>
        <w:pStyle w:val="ConsPlusNormal"/>
        <w:spacing w:before="200"/>
        <w:ind w:firstLine="540"/>
        <w:jc w:val="both"/>
      </w:pPr>
      <w:r>
        <w:t>97.4. Дети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при приеме на места в пределах специальной квоты могут:</w:t>
      </w:r>
    </w:p>
    <w:p w:rsidR="00046DA3" w:rsidRDefault="00046DA3">
      <w:pPr>
        <w:pStyle w:val="ConsPlusNormal"/>
        <w:spacing w:before="200"/>
        <w:ind w:firstLine="540"/>
        <w:jc w:val="both"/>
      </w:pPr>
      <w:r>
        <w:t>сдавать общеобразовательные вступительные испытания (вне зависимости от того, участвовал ли поступающий в сдаче ЕГЭ);</w:t>
      </w:r>
    </w:p>
    <w:p w:rsidR="00046DA3" w:rsidRDefault="00046DA3">
      <w:pPr>
        <w:pStyle w:val="ConsPlusNormal"/>
        <w:spacing w:before="200"/>
        <w:ind w:firstLine="540"/>
        <w:jc w:val="both"/>
      </w:pPr>
      <w:r>
        <w:t>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пунктом 16 Порядка);</w:t>
      </w:r>
    </w:p>
    <w:p w:rsidR="00046DA3" w:rsidRDefault="00046DA3">
      <w:pPr>
        <w:pStyle w:val="ConsPlusNormal"/>
        <w:spacing w:before="200"/>
        <w:ind w:firstLine="540"/>
        <w:jc w:val="both"/>
      </w:pPr>
      <w:r>
        <w:t>использовать результаты ЕГЭ.</w:t>
      </w:r>
    </w:p>
    <w:p w:rsidR="00046DA3" w:rsidRDefault="00046DA3">
      <w:pPr>
        <w:pStyle w:val="ConsPlusNormal"/>
        <w:spacing w:before="200"/>
        <w:ind w:firstLine="540"/>
        <w:jc w:val="both"/>
      </w:pPr>
      <w:r>
        <w:t>Результаты общеобразовательных вступительных испытаний, сданных в соответствии с абзацем вторым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пункте 97.5 Порядка.</w:t>
      </w:r>
    </w:p>
    <w:p w:rsidR="00046DA3" w:rsidRDefault="00046DA3">
      <w:pPr>
        <w:pStyle w:val="ConsPlusNormal"/>
        <w:spacing w:before="200"/>
        <w:ind w:firstLine="540"/>
        <w:jc w:val="both"/>
      </w:pPr>
      <w:r>
        <w:t xml:space="preserve">97.5. В случае если дети военнослужащих и сотрудников, за исключением военнослужащих и сотрудников, погибших (умерших), получивших увечье (ранение, травму, контузию) или </w:t>
      </w:r>
      <w:r>
        <w:lastRenderedPageBreak/>
        <w:t>заболевание, поступающие на обучение на места в пределах специальной квоты, одновременно относятся к числу лиц, указанных в пункте 17 Порядка, результаты вступительных испытаний, сдаваемых ими в соответствии с пунктом 17 Порядка, используются при приеме как на места в пределах специальной квоты, так и на иные места.</w:t>
      </w:r>
    </w:p>
    <w:p w:rsidR="00046DA3" w:rsidRDefault="00046DA3">
      <w:pPr>
        <w:pStyle w:val="ConsPlusNormal"/>
        <w:spacing w:before="200"/>
        <w:ind w:firstLine="540"/>
        <w:jc w:val="both"/>
      </w:pPr>
      <w:r>
        <w:t xml:space="preserve">97.6. Поступающие на места в пределах специальной квоты указывают в заявлении о приеме, что они относятся к числу лиц, один из родителей которых является военнослужащим или сотрудником, и не позднее дня завершения приема оригинала представляют оригинал документа, выданного уполномоченным государственным органом (организацией) и подтверждающего право на прием в пределах специальной квоты в соответствии с </w:t>
      </w:r>
      <w:hyperlink r:id="rId92">
        <w:r>
          <w:rPr>
            <w:color w:val="0000FF"/>
          </w:rPr>
          <w:t>Указом</w:t>
        </w:r>
      </w:hyperlink>
      <w:r>
        <w:t xml:space="preserve"> N 268.</w:t>
      </w:r>
    </w:p>
    <w:p w:rsidR="00046DA3" w:rsidRDefault="00046DA3">
      <w:pPr>
        <w:pStyle w:val="ConsPlusNormal"/>
        <w:spacing w:before="200"/>
        <w:ind w:firstLine="540"/>
        <w:jc w:val="both"/>
      </w:pPr>
      <w:r>
        <w:t>97.7. Зачисление на места в пределах специальной квоты осуществляется на этапе приоритетного зачисления. Конкурсный список на места в пределах специальной квоты включает в себя:</w:t>
      </w:r>
    </w:p>
    <w:p w:rsidR="00046DA3" w:rsidRDefault="00046DA3">
      <w:pPr>
        <w:pStyle w:val="ConsPlusNormal"/>
        <w:spacing w:before="200"/>
        <w:ind w:firstLine="540"/>
        <w:jc w:val="both"/>
      </w:pPr>
      <w:r>
        <w:t>список детей военнослужащих и сотрудников, погибших (умерших), получивших увечье (ранение, травму, контузию) или заболевание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rsidR="00046DA3" w:rsidRDefault="00046DA3">
      <w:pPr>
        <w:pStyle w:val="ConsPlusNormal"/>
        <w:spacing w:before="200"/>
        <w:ind w:firstLine="540"/>
        <w:jc w:val="both"/>
      </w:pPr>
      <w:r>
        <w:t>список детей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которые имеют не менее минимального количества баллов за вступительные испытания (далее - конкурсный список N 2).</w:t>
      </w:r>
    </w:p>
    <w:p w:rsidR="00046DA3" w:rsidRDefault="00046DA3">
      <w:pPr>
        <w:pStyle w:val="ConsPlusNormal"/>
        <w:spacing w:before="200"/>
        <w:ind w:firstLine="540"/>
        <w:jc w:val="both"/>
      </w:pPr>
      <w:r>
        <w:t>97.8. Конкурсный список N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rsidR="00046DA3" w:rsidRDefault="00046DA3">
      <w:pPr>
        <w:pStyle w:val="ConsPlusNormal"/>
        <w:spacing w:before="200"/>
        <w:ind w:firstLine="540"/>
        <w:jc w:val="both"/>
      </w:pPr>
      <w: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rsidR="00046DA3" w:rsidRDefault="00046DA3">
      <w:pPr>
        <w:pStyle w:val="ConsPlusNormal"/>
        <w:spacing w:before="200"/>
        <w:ind w:firstLine="540"/>
        <w:jc w:val="both"/>
      </w:pPr>
      <w: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p w:rsidR="00046DA3" w:rsidRDefault="00046DA3">
      <w:pPr>
        <w:pStyle w:val="ConsPlusNormal"/>
        <w:spacing w:before="200"/>
        <w:ind w:firstLine="540"/>
        <w:jc w:val="both"/>
      </w:pPr>
      <w:r>
        <w:t xml:space="preserve">3) при равенстве по критериям, указанным в подпунктах 1 и 2 настоящего пункта, - по наличию преимущественного права, указанного в </w:t>
      </w:r>
      <w:hyperlink r:id="rId93">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046DA3" w:rsidRDefault="00046DA3">
      <w:pPr>
        <w:pStyle w:val="ConsPlusNormal"/>
        <w:spacing w:before="200"/>
        <w:ind w:firstLine="540"/>
        <w:jc w:val="both"/>
      </w:pPr>
      <w:r>
        <w:t xml:space="preserve">4) при равенстве по критериям, указанным в подпунктах 1 - 3 настоящего пункта, - по наличию преимущественного права, указанного в </w:t>
      </w:r>
      <w:hyperlink r:id="rId94">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046DA3" w:rsidRDefault="00046DA3">
      <w:pPr>
        <w:pStyle w:val="ConsPlusNormal"/>
        <w:spacing w:before="200"/>
        <w:ind w:firstLine="540"/>
        <w:jc w:val="both"/>
      </w:pPr>
      <w:r>
        <w:t>5) при равенстве по критериям, указанным в подпунктах 1 - 4 настоящего пункта, - по индивидуальным достижениям, учитываемым при равенстве поступающих по иным критериям ранжирования.</w:t>
      </w:r>
    </w:p>
    <w:p w:rsidR="00046DA3" w:rsidRDefault="00046DA3">
      <w:pPr>
        <w:pStyle w:val="ConsPlusNormal"/>
        <w:spacing w:before="200"/>
        <w:ind w:firstLine="540"/>
        <w:jc w:val="both"/>
      </w:pPr>
      <w:r>
        <w:t>97.9. Конкурсный список N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rsidR="00046DA3" w:rsidRDefault="00046DA3">
      <w:pPr>
        <w:pStyle w:val="ConsPlusNormal"/>
        <w:spacing w:before="200"/>
        <w:ind w:firstLine="540"/>
        <w:jc w:val="both"/>
      </w:pPr>
      <w:r>
        <w:t>1) по убыванию количества баллов, начисленных за индивидуальные достижения;</w:t>
      </w:r>
    </w:p>
    <w:p w:rsidR="00046DA3" w:rsidRDefault="00046DA3">
      <w:pPr>
        <w:pStyle w:val="ConsPlusNormal"/>
        <w:spacing w:before="200"/>
        <w:ind w:firstLine="540"/>
        <w:jc w:val="both"/>
      </w:pPr>
      <w: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95">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046DA3" w:rsidRDefault="00046DA3">
      <w:pPr>
        <w:pStyle w:val="ConsPlusNormal"/>
        <w:spacing w:before="200"/>
        <w:ind w:firstLine="540"/>
        <w:jc w:val="both"/>
      </w:pPr>
      <w:r>
        <w:t xml:space="preserve">3) при равенстве по критериям, указанным в подпунктах 1 и 2 настоящего пункта, - по наличию преимущественного права, указанного в </w:t>
      </w:r>
      <w:hyperlink r:id="rId96">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046DA3" w:rsidRDefault="00046DA3">
      <w:pPr>
        <w:pStyle w:val="ConsPlusNormal"/>
        <w:spacing w:before="200"/>
        <w:ind w:firstLine="540"/>
        <w:jc w:val="both"/>
      </w:pPr>
      <w:r>
        <w:lastRenderedPageBreak/>
        <w:t>4) при равенстве по критериям, указанным в подпунктах 1 - 3 настоящего пункта, - по индивидуальным достижениям, учитываемым при равенстве поступающих по иным критериям ранжирования.</w:t>
      </w:r>
    </w:p>
    <w:p w:rsidR="00046DA3" w:rsidRDefault="00046DA3">
      <w:pPr>
        <w:pStyle w:val="ConsPlusNormal"/>
        <w:spacing w:before="200"/>
        <w:ind w:firstLine="540"/>
        <w:jc w:val="both"/>
      </w:pPr>
      <w:r>
        <w:t>97.10. Конкурсный список N 2 ранжируется в соответствии с пунктом 77 Порядка.</w:t>
      </w:r>
    </w:p>
    <w:p w:rsidR="00046DA3" w:rsidRDefault="00046DA3">
      <w:pPr>
        <w:pStyle w:val="ConsPlusNormal"/>
        <w:spacing w:before="200"/>
        <w:ind w:firstLine="540"/>
        <w:jc w:val="both"/>
      </w:pPr>
      <w:r>
        <w:t>97.11. Зачисление поступающих, включенных в конкурсный список N 2, проводится на места, оставшиеся после зачисления поступающих, включенных в конкурсный список N 1.</w:t>
      </w:r>
    </w:p>
    <w:p w:rsidR="00046DA3" w:rsidRDefault="00046DA3">
      <w:pPr>
        <w:pStyle w:val="ConsPlusNormal"/>
        <w:spacing w:before="200"/>
        <w:ind w:firstLine="540"/>
        <w:jc w:val="both"/>
      </w:pPr>
      <w:r>
        <w:t>97.12. Информация о лицах, поступающих на места в пределах специальной квоты, размещаемая на официальном сайте организации высшего образования и (или)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(при наличии) поступающих, а также без указания страхового номера индивидуального лицевого счета.</w:t>
      </w:r>
    </w:p>
    <w:p w:rsidR="00046DA3" w:rsidRDefault="00046DA3">
      <w:pPr>
        <w:pStyle w:val="ConsPlusNormal"/>
        <w:spacing w:before="200"/>
        <w:ind w:firstLine="540"/>
        <w:jc w:val="both"/>
      </w:pPr>
      <w:r>
        <w:t>97.13. В конкурсном списке N 1 указываются следующие сведения:</w:t>
      </w:r>
    </w:p>
    <w:p w:rsidR="00046DA3" w:rsidRDefault="00046DA3">
      <w:pPr>
        <w:pStyle w:val="ConsPlusNormal"/>
        <w:spacing w:before="200"/>
        <w:ind w:firstLine="540"/>
        <w:jc w:val="both"/>
      </w:pPr>
      <w:r>
        <w:t>уникальный код, присвоенный поступающему;</w:t>
      </w:r>
    </w:p>
    <w:p w:rsidR="00046DA3" w:rsidRDefault="00046DA3">
      <w:pPr>
        <w:pStyle w:val="ConsPlusNormal"/>
        <w:spacing w:before="200"/>
        <w:ind w:firstLine="540"/>
        <w:jc w:val="both"/>
      </w:pPr>
      <w: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rsidR="00046DA3" w:rsidRDefault="00046DA3">
      <w:pPr>
        <w:pStyle w:val="ConsPlusNormal"/>
        <w:spacing w:before="200"/>
        <w:ind w:firstLine="540"/>
        <w:jc w:val="both"/>
      </w:pPr>
      <w:r>
        <w:t>сумма баллов за дополнительные вступительные испытания творческой и (или) профессиональной направленности (в случае их проведения);</w:t>
      </w:r>
    </w:p>
    <w:p w:rsidR="00046DA3" w:rsidRDefault="00046DA3">
      <w:pPr>
        <w:pStyle w:val="ConsPlusNormal"/>
        <w:spacing w:before="200"/>
        <w:ind w:firstLine="540"/>
        <w:jc w:val="both"/>
      </w:pPr>
      <w:r>
        <w:t>количество баллов за каждое дополнительное вступительное испытание творческой и (или) профессиональной направленности (в случае их проведения);</w:t>
      </w:r>
    </w:p>
    <w:p w:rsidR="00046DA3" w:rsidRDefault="00046DA3">
      <w:pPr>
        <w:pStyle w:val="ConsPlusNormal"/>
        <w:spacing w:before="200"/>
        <w:ind w:firstLine="540"/>
        <w:jc w:val="both"/>
      </w:pPr>
      <w:r>
        <w:t>количество баллов за индивидуальные достижения;</w:t>
      </w:r>
    </w:p>
    <w:p w:rsidR="00046DA3" w:rsidRDefault="00046DA3">
      <w:pPr>
        <w:pStyle w:val="ConsPlusNormal"/>
        <w:spacing w:before="200"/>
        <w:ind w:firstLine="540"/>
        <w:jc w:val="both"/>
      </w:pPr>
      <w:r>
        <w:t>наличие преимущественных прав зачисления;</w:t>
      </w:r>
    </w:p>
    <w:p w:rsidR="00046DA3" w:rsidRDefault="00046DA3">
      <w:pPr>
        <w:pStyle w:val="ConsPlusNormal"/>
        <w:spacing w:before="200"/>
        <w:ind w:firstLine="540"/>
        <w:jc w:val="both"/>
      </w:pPr>
      <w:r>
        <w:t>сведения, указанные в подпунктах 4 и 6 пункта 79 Порядка.</w:t>
      </w:r>
    </w:p>
    <w:p w:rsidR="00046DA3" w:rsidRDefault="00046DA3">
      <w:pPr>
        <w:pStyle w:val="ConsPlusNormal"/>
        <w:spacing w:before="200"/>
        <w:ind w:firstLine="540"/>
        <w:jc w:val="both"/>
      </w:pPr>
      <w:r>
        <w:t>97.14. В конкурсном списке N 2 указываются уникальный код, присвоенный поступающему, и сведения, указанные в подпунктах 3, 4 и 6 пункта 79 Порядка.</w:t>
      </w:r>
    </w:p>
    <w:p w:rsidR="00046DA3" w:rsidRDefault="00046DA3">
      <w:pPr>
        <w:pStyle w:val="ConsPlusNormal"/>
        <w:spacing w:before="200"/>
        <w:ind w:firstLine="540"/>
        <w:jc w:val="both"/>
      </w:pPr>
      <w:r>
        <w:t>97.15. При проведении дополнительного приема организация выделяет специальную квоту в размере 10% от объявленного для дополнительного приема объема контрольных цифр по каждой специальности или направлению подготовки с округлением по правилам математики.".</w:t>
      </w:r>
    </w:p>
    <w:p w:rsidR="00046DA3" w:rsidRDefault="00046DA3">
      <w:pPr>
        <w:pStyle w:val="ConsPlusNormal"/>
        <w:ind w:firstLine="540"/>
        <w:jc w:val="both"/>
      </w:pPr>
    </w:p>
    <w:p w:rsidR="00046DA3" w:rsidRDefault="00046DA3">
      <w:pPr>
        <w:pStyle w:val="ConsPlusNormal"/>
        <w:ind w:firstLine="540"/>
        <w:jc w:val="both"/>
      </w:pPr>
      <w:r>
        <w:t xml:space="preserve">38. </w:t>
      </w:r>
      <w:hyperlink r:id="rId97">
        <w:r>
          <w:rPr>
            <w:color w:val="0000FF"/>
          </w:rPr>
          <w:t>Второе предложение абзаца третьего пункта 102</w:t>
        </w:r>
      </w:hyperlink>
      <w:r>
        <w:t xml:space="preserve"> исключить.</w:t>
      </w:r>
    </w:p>
    <w:p w:rsidR="00046DA3" w:rsidRDefault="00046DA3">
      <w:pPr>
        <w:pStyle w:val="ConsPlusNormal"/>
        <w:jc w:val="both"/>
      </w:pPr>
    </w:p>
    <w:p w:rsidR="00046DA3" w:rsidRDefault="00046DA3">
      <w:pPr>
        <w:pStyle w:val="ConsPlusNormal"/>
        <w:jc w:val="both"/>
      </w:pPr>
    </w:p>
    <w:p w:rsidR="00046DA3" w:rsidRDefault="00046DA3">
      <w:pPr>
        <w:pStyle w:val="ConsPlusNormal"/>
        <w:pBdr>
          <w:bottom w:val="single" w:sz="6" w:space="0" w:color="auto"/>
        </w:pBdr>
        <w:spacing w:before="100" w:after="100"/>
        <w:jc w:val="both"/>
        <w:rPr>
          <w:sz w:val="2"/>
          <w:szCs w:val="2"/>
        </w:rPr>
      </w:pPr>
    </w:p>
    <w:p w:rsidR="00914208" w:rsidRDefault="00046DA3">
      <w:bookmarkStart w:id="1" w:name="_GoBack"/>
      <w:bookmarkEnd w:id="1"/>
    </w:p>
    <w:sectPr w:rsidR="00914208" w:rsidSect="00855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A3"/>
    <w:rsid w:val="00046DA3"/>
    <w:rsid w:val="003135A3"/>
    <w:rsid w:val="003F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5995-B7C2-4C6C-8C0D-BBF5656B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DA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46DA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46D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720D3F66673AFF8B6CFDA27C58816BDC56E3FF7D981A36F2E354FA6BC1A6F2FF4A91806EA8227A07C1E261E61504F627880A80E04FM" TargetMode="External"/><Relationship Id="rId21" Type="http://schemas.openxmlformats.org/officeDocument/2006/relationships/hyperlink" Target="consultantplus://offline/ref=B6720D3F66673AFF8B6CFDA27C58816BDC56E3FF7D981A36F2E354FA6BC1A6F2FF4A918368A37622479FBB32A65E08F43D940B8213F3E5FDE34EM" TargetMode="External"/><Relationship Id="rId42" Type="http://schemas.openxmlformats.org/officeDocument/2006/relationships/hyperlink" Target="consultantplus://offline/ref=B6720D3F66673AFF8B6CFDA27C58816BDC56E3FF7D981A36F2E354FA6BC1A6F2FF4A918368A3742E429FBB32A65E08F43D940B8213F3E5FDE34EM" TargetMode="External"/><Relationship Id="rId47" Type="http://schemas.openxmlformats.org/officeDocument/2006/relationships/hyperlink" Target="consultantplus://offline/ref=B6720D3F66673AFF8B6CFDA27C58816BDC56E3FF7D981A36F2E354FA6BC1A6F2FF4A918368A37629429FBB32A65E08F43D940B8213F3E5FDE34EM" TargetMode="External"/><Relationship Id="rId63" Type="http://schemas.openxmlformats.org/officeDocument/2006/relationships/hyperlink" Target="consultantplus://offline/ref=B6720D3F66673AFF8B6CFDA27C58816BDC56E3FF7D981A36F2E354FA6BC1A6F2FF4A918568A8227A07C1E261E61504F627880A80E04FM" TargetMode="External"/><Relationship Id="rId68" Type="http://schemas.openxmlformats.org/officeDocument/2006/relationships/hyperlink" Target="consultantplus://offline/ref=B6720D3F66673AFF8B6CFDA27C58816BDC56E3FF7D981A36F2E354FA6BC1A6F2FF4A918A69A8227A07C1E261E61504F627880A80E04FM" TargetMode="External"/><Relationship Id="rId84" Type="http://schemas.openxmlformats.org/officeDocument/2006/relationships/hyperlink" Target="consultantplus://offline/ref=B6720D3F66673AFF8B6CFDA27C58816BDC56E3FF7D981A36F2E354FA6BC1A6F2FF4A918368A3722E429FBB32A65E08F43D940B8213F3E5FDE34EM" TargetMode="External"/><Relationship Id="rId89" Type="http://schemas.openxmlformats.org/officeDocument/2006/relationships/hyperlink" Target="consultantplus://offline/ref=B6720D3F66673AFF8B6CFDA27C58816BDB5DE5F472991A36F2E354FA6BC1A6F2FF4A918368A3762B4B9FBB32A65E08F43D940B8213F3E5FDE34EM" TargetMode="External"/><Relationship Id="rId16" Type="http://schemas.openxmlformats.org/officeDocument/2006/relationships/hyperlink" Target="consultantplus://offline/ref=B6720D3F66673AFF8B6CFDA27C58816BDC56E3FF7D981A36F2E354FA6BC1A6F2FF4A918368A37622469FBB32A65E08F43D940B8213F3E5FDE34EM" TargetMode="External"/><Relationship Id="rId11" Type="http://schemas.openxmlformats.org/officeDocument/2006/relationships/hyperlink" Target="consultantplus://offline/ref=B6720D3F66673AFF8B6CFDA27C58816BDC56E3FF7D981A36F2E354FA6BC1A6F2FF4A91836CA8227A07C1E261E61504F627880A80E04FM" TargetMode="External"/><Relationship Id="rId32" Type="http://schemas.openxmlformats.org/officeDocument/2006/relationships/hyperlink" Target="consultantplus://offline/ref=B6720D3F66673AFF8B6CFDA27C58816BDC56E3FF7D981A36F2E354FA6BC1A6F2FF4A91816AA8227A07C1E261E61504F627880A80E04FM" TargetMode="External"/><Relationship Id="rId37" Type="http://schemas.openxmlformats.org/officeDocument/2006/relationships/hyperlink" Target="consultantplus://offline/ref=B6720D3F66673AFF8B6CFDA27C58816BDC56E3FF7D981A36F2E354FA6BC1A6F2FF4A918368A3742A459FBB32A65E08F43D940B8213F3E5FDE34EM" TargetMode="External"/><Relationship Id="rId53" Type="http://schemas.openxmlformats.org/officeDocument/2006/relationships/hyperlink" Target="consultantplus://offline/ref=B6720D3F66673AFF8B6CFDA27C58816BDC56E3FF7D981A36F2E354FA6BC1A6F2FF4A918468A8227A07C1E261E61504F627880A80E04FM" TargetMode="External"/><Relationship Id="rId58" Type="http://schemas.openxmlformats.org/officeDocument/2006/relationships/hyperlink" Target="consultantplus://offline/ref=B6720D3F66673AFF8B6CFDA27C58816BDC56E3FF7D981A36F2E354FA6BC1A6F2FF4A918368A37529419FBB32A65E08F43D940B8213F3E5FDE34EM" TargetMode="External"/><Relationship Id="rId74" Type="http://schemas.openxmlformats.org/officeDocument/2006/relationships/hyperlink" Target="consultantplus://offline/ref=B6720D3F66673AFF8B6CFDA27C58816BDC56E3FF7D981A36F2E354FA6BC1A6F2FF4A918368A37228469FBB32A65E08F43D940B8213F3E5FDE34EM" TargetMode="External"/><Relationship Id="rId79" Type="http://schemas.openxmlformats.org/officeDocument/2006/relationships/hyperlink" Target="consultantplus://offline/ref=B6720D3F66673AFF8B6CFDA27C58816BDC56E3FF7D981A36F2E354FA6BC1A6F2FF4A918A61A8227A07C1E261E61504F627880A80E04FM" TargetMode="External"/><Relationship Id="rId5" Type="http://schemas.openxmlformats.org/officeDocument/2006/relationships/hyperlink" Target="consultantplus://offline/ref=B6720D3F66673AFF8B6CFDA27C58816BDB5DE4F879921A36F2E354FA6BC1A6F2FF4A918769AB7D7F12D0BA6EE00F1BF7399408820FEF43M" TargetMode="External"/><Relationship Id="rId90" Type="http://schemas.openxmlformats.org/officeDocument/2006/relationships/hyperlink" Target="consultantplus://offline/ref=B6720D3F66673AFF8B6CFDA27C58816BDB5DE5F472991A36F2E354FA6BC1A6F2FF4A918368A37629439FBB32A65E08F43D940B8213F3E5FDE34EM" TargetMode="External"/><Relationship Id="rId95" Type="http://schemas.openxmlformats.org/officeDocument/2006/relationships/hyperlink" Target="consultantplus://offline/ref=B6720D3F66673AFF8B6CFDA27C58816BDB5DE4F879921A36F2E354FA6BC1A6F2FF4A918368A37F2D459FBB32A65E08F43D940B8213F3E5FDE34EM" TargetMode="External"/><Relationship Id="rId22" Type="http://schemas.openxmlformats.org/officeDocument/2006/relationships/hyperlink" Target="consultantplus://offline/ref=B6720D3F66673AFF8B6CFDA27C58816BDC56E3FF7D981A36F2E354FA6BC1A6F2FF4A918361A8227A07C1E261E61504F627880A80E04FM" TargetMode="External"/><Relationship Id="rId27" Type="http://schemas.openxmlformats.org/officeDocument/2006/relationships/hyperlink" Target="consultantplus://offline/ref=B6720D3F66673AFF8B6CFDA27C58816BDC56E3FF7D981A36F2E354FA6BC1A6F2FF4A918060A8227A07C1E261E61504F627880A80E04FM" TargetMode="External"/><Relationship Id="rId43" Type="http://schemas.openxmlformats.org/officeDocument/2006/relationships/hyperlink" Target="consultantplus://offline/ref=B6720D3F66673AFF8B6CFDA27C58816BDC56E3FF7D981A36F2E354FA6BC1A6F2FF4A91866CA8227A07C1E261E61504F627880A80E04FM" TargetMode="External"/><Relationship Id="rId48" Type="http://schemas.openxmlformats.org/officeDocument/2006/relationships/hyperlink" Target="consultantplus://offline/ref=B6720D3F66673AFF8B6CFDA27C58816BDC56E3FF7D981A36F2E354FA6BC1A6F2FF4A918368A3742C4B9FBB32A65E08F43D940B8213F3E5FDE34EM" TargetMode="External"/><Relationship Id="rId64" Type="http://schemas.openxmlformats.org/officeDocument/2006/relationships/hyperlink" Target="consultantplus://offline/ref=B6720D3F66673AFF8B6CFDA27C58816BDC56E3FF7D981A36F2E354FA6BC1A6F2FF4A918569A8227A07C1E261E61504F627880A80E04FM" TargetMode="External"/><Relationship Id="rId69" Type="http://schemas.openxmlformats.org/officeDocument/2006/relationships/hyperlink" Target="consultantplus://offline/ref=B6720D3F66673AFF8B6CFDA27C58816BDC56E3FF7D981A36F2E354FA6BC1A6F2FF4A918A6AA8227A07C1E261E61504F627880A80E04FM" TargetMode="External"/><Relationship Id="rId80" Type="http://schemas.openxmlformats.org/officeDocument/2006/relationships/hyperlink" Target="consultantplus://offline/ref=B6720D3F66673AFF8B6CFDA27C58816BDC56E3FF7D981A36F2E354FA6BC1A6F2FF4A918368A3722F459FBB32A65E08F43D940B8213F3E5FDE34EM" TargetMode="External"/><Relationship Id="rId85" Type="http://schemas.openxmlformats.org/officeDocument/2006/relationships/hyperlink" Target="consultantplus://offline/ref=B6720D3F66673AFF8B6CFDA27C58816BDC56E3FF7D981A36F2E354FA6BC1A6F2FF4A918368A3722E409FBB32A65E08F43D940B8213F3E5FDE34EM" TargetMode="External"/><Relationship Id="rId3" Type="http://schemas.openxmlformats.org/officeDocument/2006/relationships/webSettings" Target="webSettings.xml"/><Relationship Id="rId12" Type="http://schemas.openxmlformats.org/officeDocument/2006/relationships/hyperlink" Target="consultantplus://offline/ref=B6720D3F66673AFF8B6CFDA27C58816BDC56E3FF7D981A36F2E354FA6BC1A6F2FF4A918368A37623419FBB32A65E08F43D940B8213F3E5FDE34EM" TargetMode="External"/><Relationship Id="rId17" Type="http://schemas.openxmlformats.org/officeDocument/2006/relationships/hyperlink" Target="consultantplus://offline/ref=B6720D3F66673AFF8B6CFDA27C58816BDC56EFFB7C9A1A36F2E354FA6BC1A6F2ED4AC98F6AA7682A438AED63E0E049M" TargetMode="External"/><Relationship Id="rId25" Type="http://schemas.openxmlformats.org/officeDocument/2006/relationships/hyperlink" Target="consultantplus://offline/ref=B6720D3F66673AFF8B6CFDA27C58816BDC56E3FF7D981A36F2E354FA6BC1A6F2FF4A91806EA8227A07C1E261E61504F627880A80E04FM" TargetMode="External"/><Relationship Id="rId33" Type="http://schemas.openxmlformats.org/officeDocument/2006/relationships/hyperlink" Target="consultantplus://offline/ref=B6720D3F66673AFF8B6CFDA27C58816BDC56E3FF7D981A36F2E354FA6BC1A6F2FF4A918368A3772E439FBB32A65E08F43D940B8213F3E5FDE34EM" TargetMode="External"/><Relationship Id="rId38" Type="http://schemas.openxmlformats.org/officeDocument/2006/relationships/hyperlink" Target="consultantplus://offline/ref=B6720D3F66673AFF8B6CFDA27C58816BDC56E3FF7D981A36F2E354FA6BC1A6F2FF4A918368A37429449FBB32A65E08F43D940B8213F3E5FDE34EM" TargetMode="External"/><Relationship Id="rId46" Type="http://schemas.openxmlformats.org/officeDocument/2006/relationships/hyperlink" Target="consultantplus://offline/ref=B6720D3F66673AFF8B6CFDA27C58816BDC56E3FF7D981A36F2E354FA6BC1A6F2FF4A918368A3742D449FBB32A65E08F43D940B8213F3E5FDE34EM" TargetMode="External"/><Relationship Id="rId59" Type="http://schemas.openxmlformats.org/officeDocument/2006/relationships/hyperlink" Target="consultantplus://offline/ref=B6720D3F66673AFF8B6CFDA27C58816BDC56E3FF7D981A36F2E354FA6BC1A6F2FF4A918368A37629429FBB32A65E08F43D940B8213F3E5FDE34EM" TargetMode="External"/><Relationship Id="rId67" Type="http://schemas.openxmlformats.org/officeDocument/2006/relationships/hyperlink" Target="consultantplus://offline/ref=B6720D3F66673AFF8B6CFDA27C58816BDC56E3FF7D981A36F2E354FA6BC1A6F2FF4A918368A3722A439FBB32A65E08F43D940B8213F3E5FDE34EM" TargetMode="External"/><Relationship Id="rId20" Type="http://schemas.openxmlformats.org/officeDocument/2006/relationships/hyperlink" Target="consultantplus://offline/ref=B6720D3F66673AFF8B6CFDA27C58816BDC56E3FF7D981A36F2E354FA6BC1A6F2FF4A918368A37622469FBB32A65E08F43D940B8213F3E5FDE34EM" TargetMode="External"/><Relationship Id="rId41" Type="http://schemas.openxmlformats.org/officeDocument/2006/relationships/hyperlink" Target="consultantplus://offline/ref=B6720D3F66673AFF8B6CFDA27C58816BDC56E3FF7D981A36F2E354FA6BC1A6F2FF4A918368A374284B9FBB32A65E08F43D940B8213F3E5FDE34EM" TargetMode="External"/><Relationship Id="rId54" Type="http://schemas.openxmlformats.org/officeDocument/2006/relationships/hyperlink" Target="consultantplus://offline/ref=B6720D3F66673AFF8B6CFDA27C58816BDC56E3FF7D981A36F2E354FA6BC1A6F2FF4A918368A3752B419FBB32A65E08F43D940B8213F3E5FDE34EM" TargetMode="External"/><Relationship Id="rId62" Type="http://schemas.openxmlformats.org/officeDocument/2006/relationships/hyperlink" Target="consultantplus://offline/ref=B6720D3F66673AFF8B6CFDA27C58816BDC56E3FF7D981A36F2E354FA6BC1A6F2FF4A918368A375294B9FBB32A65E08F43D940B8213F3E5FDE34EM" TargetMode="External"/><Relationship Id="rId70" Type="http://schemas.openxmlformats.org/officeDocument/2006/relationships/hyperlink" Target="consultantplus://offline/ref=B6720D3F66673AFF8B6CFDA27C58816BDC56E3FF7D981A36F2E354FA6BC1A6F2FF4A918368A3722A439FBB32A65E08F43D940B8213F3E5FDE34EM" TargetMode="External"/><Relationship Id="rId75" Type="http://schemas.openxmlformats.org/officeDocument/2006/relationships/hyperlink" Target="consultantplus://offline/ref=B6720D3F66673AFF8B6CFDA27C58816BDC56E3FF7D981A36F2E354FA6BC1A6F2FF4A918368A37228469FBB32A65E08F43D940B8213F3E5FDE34EM" TargetMode="External"/><Relationship Id="rId83" Type="http://schemas.openxmlformats.org/officeDocument/2006/relationships/hyperlink" Target="consultantplus://offline/ref=B6720D3F66673AFF8B6CFDA27C58816BDC56E3FF7D981A36F2E354FA6BC1A6F2FF4A918368A3722E439FBB32A65E08F43D940B8213F3E5FDE34EM" TargetMode="External"/><Relationship Id="rId88" Type="http://schemas.openxmlformats.org/officeDocument/2006/relationships/hyperlink" Target="consultantplus://offline/ref=B6720D3F66673AFF8B6CFDA27C58816BDC56E3FF7D981A36F2E354FA6BC1A6F2FF4A918368A37629429FBB32A65E08F43D940B8213F3E5FDE34EM" TargetMode="External"/><Relationship Id="rId91" Type="http://schemas.openxmlformats.org/officeDocument/2006/relationships/hyperlink" Target="consultantplus://offline/ref=B6720D3F66673AFF8B6CFDA27C58816BDB5DE5F472991A36F2E354FA6BC1A6F2FF4A918368A3762B4B9FBB32A65E08F43D940B8213F3E5FDE34EM" TargetMode="External"/><Relationship Id="rId96" Type="http://schemas.openxmlformats.org/officeDocument/2006/relationships/hyperlink" Target="consultantplus://offline/ref=B6720D3F66673AFF8B6CFDA27C58816BDB5DE4F879921A36F2E354FA6BC1A6F2FF4A918368A37F2D449FBB32A65E08F43D940B8213F3E5FDE34EM" TargetMode="External"/><Relationship Id="rId1" Type="http://schemas.openxmlformats.org/officeDocument/2006/relationships/styles" Target="styles.xml"/><Relationship Id="rId6" Type="http://schemas.openxmlformats.org/officeDocument/2006/relationships/hyperlink" Target="consultantplus://offline/ref=B6720D3F66673AFF8B6CFDA27C58816BDB5EE5FA789E1A36F2E354FA6BC1A6F2FF4A918368A3762E419FBB32A65E08F43D940B8213F3E5FDE34EM" TargetMode="External"/><Relationship Id="rId15" Type="http://schemas.openxmlformats.org/officeDocument/2006/relationships/hyperlink" Target="consultantplus://offline/ref=B6720D3F66673AFF8B6CFDA27C58816BDC56E3FF7D981A36F2E354FA6BC1A6F2FF4A918368A37622469FBB32A65E08F43D940B8213F3E5FDE34EM" TargetMode="External"/><Relationship Id="rId23" Type="http://schemas.openxmlformats.org/officeDocument/2006/relationships/hyperlink" Target="consultantplus://offline/ref=B6720D3F66673AFF8B6CFDA27C58816BDC56E3FF7D981A36F2E354FA6BC1A6F2FF4A918368A377294B9FBB32A65E08F43D940B8213F3E5FDE34EM" TargetMode="External"/><Relationship Id="rId28" Type="http://schemas.openxmlformats.org/officeDocument/2006/relationships/hyperlink" Target="consultantplus://offline/ref=B6720D3F66673AFF8B6CFDA27C58816BDC56E3FF7D981A36F2E354FA6BC1A6F2FF4A918060A8227A07C1E261E61504F627880A80E04FM" TargetMode="External"/><Relationship Id="rId36" Type="http://schemas.openxmlformats.org/officeDocument/2006/relationships/hyperlink" Target="consultantplus://offline/ref=B6720D3F66673AFF8B6CFDA27C58816BDC5EE4F97F9F1A36F2E354FA6BC1A6F2FF4A918368A3762B4A9FBB32A65E08F43D940B8213F3E5FDE34EM" TargetMode="External"/><Relationship Id="rId49" Type="http://schemas.openxmlformats.org/officeDocument/2006/relationships/hyperlink" Target="consultantplus://offline/ref=B6720D3F66673AFF8B6CFDA27C58816BDC56E3FF7D981A36F2E354FA6BC1A6F2FF4A918769A8227A07C1E261E61504F627880A80E04FM" TargetMode="External"/><Relationship Id="rId57" Type="http://schemas.openxmlformats.org/officeDocument/2006/relationships/hyperlink" Target="consultantplus://offline/ref=B6720D3F66673AFF8B6CFDA27C58816BDC56E3FF7D981A36F2E354FA6BC1A6F2FF4A918460A8227A07C1E261E61504F627880A80E04FM" TargetMode="External"/><Relationship Id="rId10" Type="http://schemas.openxmlformats.org/officeDocument/2006/relationships/hyperlink" Target="consultantplus://offline/ref=B6720D3F66673AFF8B6CFDA27C58816BDB5DE5F472991A36F2E354FA6BC1A6F2ED4AC98F6AA7682A438AED63E0E049M" TargetMode="External"/><Relationship Id="rId31" Type="http://schemas.openxmlformats.org/officeDocument/2006/relationships/hyperlink" Target="consultantplus://offline/ref=B6720D3F66673AFF8B6CFDA27C58816BDC56E3FF7D981A36F2E354FA6BC1A6F2FF4A918368A3772F449FBB32A65E08F43D940B8213F3E5FDE34EM" TargetMode="External"/><Relationship Id="rId44" Type="http://schemas.openxmlformats.org/officeDocument/2006/relationships/hyperlink" Target="consultantplus://offline/ref=B6720D3F66673AFF8B6CFDA27C58816BDC56E3FF7D981A36F2E354FA6BC1A6F2FF4A918368A3742D419FBB32A65E08F43D940B8213F3E5FDE34EM" TargetMode="External"/><Relationship Id="rId52" Type="http://schemas.openxmlformats.org/officeDocument/2006/relationships/hyperlink" Target="consultantplus://offline/ref=B6720D3F66673AFF8B6CFDA27C58816BDC56E3FF7D981A36F2E354FA6BC1A6F2FF4A918760A8227A07C1E261E61504F627880A80E04FM" TargetMode="External"/><Relationship Id="rId60" Type="http://schemas.openxmlformats.org/officeDocument/2006/relationships/hyperlink" Target="consultantplus://offline/ref=B6720D3F66673AFF8B6CFDA27C58816BDC56E3FF7D981A36F2E354FA6BC1A6F2FF4A918368A37529479FBB32A65E08F43D940B8213F3E5FDE34EM" TargetMode="External"/><Relationship Id="rId65" Type="http://schemas.openxmlformats.org/officeDocument/2006/relationships/hyperlink" Target="consultantplus://offline/ref=B6720D3F66673AFF8B6CFDA27C58816BDC56E3FF7D981A36F2E354FA6BC1A6F2FF4A918368A3752C459FBB32A65E08F43D940B8213F3E5FDE34EM" TargetMode="External"/><Relationship Id="rId73" Type="http://schemas.openxmlformats.org/officeDocument/2006/relationships/hyperlink" Target="consultantplus://offline/ref=B6720D3F66673AFF8B6CFDA27C58816BDC56E3FF7D981A36F2E354FA6BC1A6F2FF4A918368A37629429FBB32A65E08F43D940B8213F3E5FDE34EM" TargetMode="External"/><Relationship Id="rId78" Type="http://schemas.openxmlformats.org/officeDocument/2006/relationships/hyperlink" Target="consultantplus://offline/ref=B6720D3F66673AFF8B6CFDA27C58816BDC56E3FF7D981A36F2E354FA6BC1A6F2FF4A918368A3722F479FBB32A65E08F43D940B8213F3E5FDE34EM" TargetMode="External"/><Relationship Id="rId81" Type="http://schemas.openxmlformats.org/officeDocument/2006/relationships/hyperlink" Target="consultantplus://offline/ref=B6720D3F66673AFF8B6CFDA27C58816BDC56E3FF7D981A36F2E354FA6BC1A6F2FF4A918368A3722F4A9FBB32A65E08F43D940B8213F3E5FDE34EM" TargetMode="External"/><Relationship Id="rId86" Type="http://schemas.openxmlformats.org/officeDocument/2006/relationships/hyperlink" Target="consultantplus://offline/ref=B6720D3F66673AFF8B6CFDA27C58816BDC56E3FF7D981A36F2E354FA6BC1A6F2FF4A918368A3722E469FBB32A65E08F43D940B8213F3E5FDE34EM" TargetMode="External"/><Relationship Id="rId94" Type="http://schemas.openxmlformats.org/officeDocument/2006/relationships/hyperlink" Target="consultantplus://offline/ref=B6720D3F66673AFF8B6CFDA27C58816BDB5DE4F879921A36F2E354FA6BC1A6F2FF4A918368A37F2D449FBB32A65E08F43D940B8213F3E5FDE34EM"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6720D3F66673AFF8B6CFDA27C58816BDC56E3FF7D981A36F2E354FA6BC1A6F2FF4A918368A3762D409FBB32A65E08F43D940B8213F3E5FDE34EM" TargetMode="External"/><Relationship Id="rId13" Type="http://schemas.openxmlformats.org/officeDocument/2006/relationships/hyperlink" Target="consultantplus://offline/ref=B6720D3F66673AFF8B6CFDA27C58816BDC56E3FF7D981A36F2E354FA6BC1A6F2FF4A918063F7276F1699ED67FC0A05E83B8A08E840M" TargetMode="External"/><Relationship Id="rId18" Type="http://schemas.openxmlformats.org/officeDocument/2006/relationships/hyperlink" Target="consultantplus://offline/ref=B6720D3F66673AFF8B6CFDA27C58816BDC56E3FF7D981A36F2E354FA6BC1A6F2FF4A918368A37622449FBB32A65E08F43D940B8213F3E5FDE34EM" TargetMode="External"/><Relationship Id="rId39" Type="http://schemas.openxmlformats.org/officeDocument/2006/relationships/hyperlink" Target="consultantplus://offline/ref=B6720D3F66673AFF8B6CFDA27C58816BDC56E3FF7D981A36F2E354FA6BC1A6F2FF4A918368A374294B9FBB32A65E08F43D940B8213F3E5FDE34EM" TargetMode="External"/><Relationship Id="rId34" Type="http://schemas.openxmlformats.org/officeDocument/2006/relationships/hyperlink" Target="consultantplus://offline/ref=B6720D3F66673AFF8B6CFDA27C58816BDC56E3FF7D981A36F2E354FA6BC1A6F2FF4A91816DA8227A07C1E261E61504F627880A80E04FM" TargetMode="External"/><Relationship Id="rId50" Type="http://schemas.openxmlformats.org/officeDocument/2006/relationships/hyperlink" Target="consultantplus://offline/ref=B6720D3F66673AFF8B6CFDA27C58816BDC56E3FF7D981A36F2E354FA6BC1A6F2FF4A918368A37422469FBB32A65E08F43D940B8213F3E5FDE34EM" TargetMode="External"/><Relationship Id="rId55" Type="http://schemas.openxmlformats.org/officeDocument/2006/relationships/hyperlink" Target="consultantplus://offline/ref=B6720D3F66673AFF8B6CFDA27C58816BDB5DE4F879921A36F2E354FA6BC1A6F2FF4A918368A27528469FBB32A65E08F43D940B8213F3E5FDE34EM" TargetMode="External"/><Relationship Id="rId76" Type="http://schemas.openxmlformats.org/officeDocument/2006/relationships/hyperlink" Target="consultantplus://offline/ref=B6720D3F66673AFF8B6CFDA27C58816BDC56E3FF7D981A36F2E354FA6BC1A6F2FF4A918368A3722F439FBB32A65E08F43D940B8213F3E5FDE34EM" TargetMode="External"/><Relationship Id="rId97" Type="http://schemas.openxmlformats.org/officeDocument/2006/relationships/hyperlink" Target="consultantplus://offline/ref=B6720D3F66673AFF8B6CFDA27C58816BDC56E3FF7D981A36F2E354FA6BC1A6F2FF4A918368A37223449FBB32A65E08F43D940B8213F3E5FDE34EM" TargetMode="External"/><Relationship Id="rId7" Type="http://schemas.openxmlformats.org/officeDocument/2006/relationships/hyperlink" Target="consultantplus://offline/ref=B6720D3F66673AFF8B6CFDA27C58816BDC56E3FF7D981A36F2E354FA6BC1A6F2FF4A918368A37629429FBB32A65E08F43D940B8213F3E5FDE34EM" TargetMode="External"/><Relationship Id="rId71" Type="http://schemas.openxmlformats.org/officeDocument/2006/relationships/hyperlink" Target="consultantplus://offline/ref=B6720D3F66673AFF8B6CFDA27C58816BDC56E3FF7D981A36F2E354FA6BC1A6F2FF4A918368A37229479FBB32A65E08F43D940B8213F3E5FDE34EM" TargetMode="External"/><Relationship Id="rId92" Type="http://schemas.openxmlformats.org/officeDocument/2006/relationships/hyperlink" Target="consultantplus://offline/ref=B6720D3F66673AFF8B6CFDA27C58816BDB5DE5F472991A36F2E354FA6BC1A6F2ED4AC98F6AA7682A438AED63E0E049M" TargetMode="External"/><Relationship Id="rId2" Type="http://schemas.openxmlformats.org/officeDocument/2006/relationships/settings" Target="settings.xml"/><Relationship Id="rId29" Type="http://schemas.openxmlformats.org/officeDocument/2006/relationships/hyperlink" Target="consultantplus://offline/ref=B6720D3F66673AFF8B6CFDA27C58816BDC56E3FF7D981A36F2E354FA6BC1A6F2FF4A918060A8227A07C1E261E61504F627880A80E04FM" TargetMode="External"/><Relationship Id="rId24" Type="http://schemas.openxmlformats.org/officeDocument/2006/relationships/hyperlink" Target="consultantplus://offline/ref=B6720D3F66673AFF8B6CFDA27C58816BDC56E3FF7D981A36F2E354FA6BC1A6F2FF4A91806EA8227A07C1E261E61504F627880A80E04FM" TargetMode="External"/><Relationship Id="rId40" Type="http://schemas.openxmlformats.org/officeDocument/2006/relationships/hyperlink" Target="consultantplus://offline/ref=B6720D3F66673AFF8B6CFDA27C58816BDC56E3FF7D981A36F2E354FA6BC1A6F2FF4A918368A37428449FBB32A65E08F43D940B8213F3E5FDE34EM" TargetMode="External"/><Relationship Id="rId45" Type="http://schemas.openxmlformats.org/officeDocument/2006/relationships/hyperlink" Target="consultantplus://offline/ref=B6720D3F66673AFF8B6CFDA27C58816BDC56E3FF7D981A36F2E354FA6BC1A6F2FF4A918661A8227A07C1E261E61504F627880A80E04FM" TargetMode="External"/><Relationship Id="rId66" Type="http://schemas.openxmlformats.org/officeDocument/2006/relationships/hyperlink" Target="consultantplus://offline/ref=B6720D3F66673AFF8B6CFDA27C58816BDC56E3FF7D981A36F2E354FA6BC1A6F2FF4A918368A3722A439FBB32A65E08F43D940B8213F3E5FDE34EM" TargetMode="External"/><Relationship Id="rId87" Type="http://schemas.openxmlformats.org/officeDocument/2006/relationships/hyperlink" Target="consultantplus://offline/ref=B6720D3F66673AFF8B6CFDA27C58816BDC56E3FF7D981A36F2E354FA6BC1A6F2FF4A918B6BA8227A07C1E261E61504F627880A80E04FM" TargetMode="External"/><Relationship Id="rId61" Type="http://schemas.openxmlformats.org/officeDocument/2006/relationships/hyperlink" Target="consultantplus://offline/ref=B6720D3F66673AFF8B6CFDA27C58816BDC56E3FF7D981A36F2E354FA6BC1A6F2FF4A918368A37529479FBB32A65E08F43D940B8213F3E5FDE34EM" TargetMode="External"/><Relationship Id="rId82" Type="http://schemas.openxmlformats.org/officeDocument/2006/relationships/hyperlink" Target="consultantplus://offline/ref=B6720D3F66673AFF8B6CFDA27C58816BDC56E3FF7D981A36F2E354FA6BC1A6F2FF4A918368A37228469FBB32A65E08F43D940B8213F3E5FDE34EM" TargetMode="External"/><Relationship Id="rId19" Type="http://schemas.openxmlformats.org/officeDocument/2006/relationships/hyperlink" Target="consultantplus://offline/ref=B6720D3F66673AFF8B6CFDA27C58816BDC56E3FF7D981A36F2E354FA6BC1A6F2FF4A918368A3772B409FBB32A65E08F43D940B8213F3E5FDE34EM" TargetMode="External"/><Relationship Id="rId14" Type="http://schemas.openxmlformats.org/officeDocument/2006/relationships/hyperlink" Target="consultantplus://offline/ref=B6720D3F66673AFF8B6CFDA27C58816BDC56E3FF7D981A36F2E354FA6BC1A6F2FF4A918368A37622479FBB32A65E08F43D940B8213F3E5FDE34EM" TargetMode="External"/><Relationship Id="rId30" Type="http://schemas.openxmlformats.org/officeDocument/2006/relationships/hyperlink" Target="consultantplus://offline/ref=B6720D3F66673AFF8B6CFDA27C58816BDC56E3FF7D981A36F2E354FA6BC1A6F2FF4A918368A3772F449FBB32A65E08F43D940B8213F3E5FDE34EM" TargetMode="External"/><Relationship Id="rId35" Type="http://schemas.openxmlformats.org/officeDocument/2006/relationships/hyperlink" Target="consultantplus://offline/ref=B6720D3F66673AFF8B6CFDA27C58816BDE56E2FA7D921A36F2E354FA6BC1A6F2FF4A918368A3762A429FBB32A65E08F43D940B8213F3E5FDE34EM" TargetMode="External"/><Relationship Id="rId56" Type="http://schemas.openxmlformats.org/officeDocument/2006/relationships/hyperlink" Target="consultantplus://offline/ref=B6720D3F66673AFF8B6CFDA27C58816BDC56E3FF7D981A36F2E354FA6BC1A6F2FF4A918368A37629429FBB32A65E08F43D940B8213F3E5FDE34EM" TargetMode="External"/><Relationship Id="rId77" Type="http://schemas.openxmlformats.org/officeDocument/2006/relationships/hyperlink" Target="consultantplus://offline/ref=B6720D3F66673AFF8B6CFDA27C58816BDC56E3FF7D981A36F2E354FA6BC1A6F2FF4A918368A37228469FBB32A65E08F43D940B8213F3E5FDE34EM" TargetMode="External"/><Relationship Id="rId8" Type="http://schemas.openxmlformats.org/officeDocument/2006/relationships/hyperlink" Target="consultantplus://offline/ref=B6720D3F66673AFF8B6CFDA27C58816BDC56E3FF7D981A36F2E354FA6BC1A6F2FF4A918368A37628429FBB32A65E08F43D940B8213F3E5FDE34EM" TargetMode="External"/><Relationship Id="rId51" Type="http://schemas.openxmlformats.org/officeDocument/2006/relationships/hyperlink" Target="consultantplus://offline/ref=B6720D3F66673AFF8B6CFDA27C58816BDC56E3FF7D981A36F2E354FA6BC1A6F2FF4A91876FA8227A07C1E261E61504F627880A80E04FM" TargetMode="External"/><Relationship Id="rId72" Type="http://schemas.openxmlformats.org/officeDocument/2006/relationships/hyperlink" Target="consultantplus://offline/ref=B6720D3F66673AFF8B6CFDA27C58816BDC56E3FF7D981A36F2E354FA6BC1A6F2FF4A918A6FA8227A07C1E261E61504F627880A80E04FM" TargetMode="External"/><Relationship Id="rId93" Type="http://schemas.openxmlformats.org/officeDocument/2006/relationships/hyperlink" Target="consultantplus://offline/ref=B6720D3F66673AFF8B6CFDA27C58816BDB5DE4F879921A36F2E354FA6BC1A6F2FF4A918368A37F2D459FBB32A65E08F43D940B8213F3E5FDE34EM"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9194</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MIRBIS</Company>
  <LinksUpToDate>false</LinksUpToDate>
  <CharactersWithSpaces>61484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Хачатурян Анна Камоевна</dc:creator>
  <cp:keywords/>
  <dc:description/>
  <cp:lastModifiedBy>Хачатурян Анна Камоевна</cp:lastModifiedBy>
  <cp:revision>1</cp:revision>
  <dcterms:created xsi:type="dcterms:W3CDTF">2022-10-24T12:56:00Z</dcterms:created>
  <dcterms:modified xsi:type="dcterms:W3CDTF">2022-10-24T12:56:00Z</dcterms:modified>
</cp:coreProperties>
</file>